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078" w:rsidRPr="00274078" w:rsidRDefault="00274078" w:rsidP="00274078">
      <w:pPr>
        <w:rPr>
          <w:rFonts w:ascii="Garamond" w:hAnsi="Garamond" w:cs="Arial"/>
          <w:b/>
          <w:sz w:val="24"/>
          <w:szCs w:val="24"/>
        </w:rPr>
      </w:pPr>
      <w:r w:rsidRPr="00274078">
        <w:rPr>
          <w:rFonts w:ascii="Garamond" w:hAnsi="Garamond" w:cs="Arial"/>
          <w:b/>
          <w:sz w:val="24"/>
          <w:szCs w:val="24"/>
        </w:rPr>
        <w:t>Újra éjféli</w:t>
      </w:r>
      <w:r w:rsidR="00883F51">
        <w:rPr>
          <w:rFonts w:ascii="Garamond" w:hAnsi="Garamond" w:cs="Arial"/>
          <w:b/>
          <w:sz w:val="24"/>
          <w:szCs w:val="24"/>
        </w:rPr>
        <w:t>g tart nyitva a Tudásközpont</w:t>
      </w:r>
      <w:r w:rsidRPr="00274078">
        <w:rPr>
          <w:rFonts w:ascii="Garamond" w:hAnsi="Garamond" w:cs="Arial"/>
          <w:b/>
          <w:sz w:val="24"/>
          <w:szCs w:val="24"/>
        </w:rPr>
        <w:t>!</w:t>
      </w:r>
    </w:p>
    <w:p w:rsidR="003F5180" w:rsidRPr="003F5180" w:rsidRDefault="003F5180" w:rsidP="003F5180">
      <w:pPr>
        <w:jc w:val="both"/>
        <w:rPr>
          <w:rFonts w:ascii="Garamond" w:hAnsi="Garamond" w:cs="Arial"/>
          <w:b/>
          <w:sz w:val="24"/>
          <w:szCs w:val="24"/>
        </w:rPr>
      </w:pPr>
      <w:r w:rsidRPr="003F5180">
        <w:rPr>
          <w:rFonts w:ascii="Garamond" w:hAnsi="Garamond" w:cs="Arial"/>
          <w:b/>
          <w:sz w:val="24"/>
          <w:szCs w:val="24"/>
        </w:rPr>
        <w:t>A</w:t>
      </w:r>
      <w:r w:rsidRPr="003F5180">
        <w:rPr>
          <w:rFonts w:ascii="Garamond" w:hAnsi="Garamond" w:cs="Arial"/>
          <w:b/>
          <w:sz w:val="24"/>
          <w:szCs w:val="24"/>
        </w:rPr>
        <w:t xml:space="preserve"> tavalyi nagy sikerre való tekintettel a</w:t>
      </w:r>
      <w:r w:rsidRPr="003F5180">
        <w:rPr>
          <w:rFonts w:ascii="Garamond" w:hAnsi="Garamond" w:cs="Arial"/>
          <w:b/>
          <w:sz w:val="24"/>
          <w:szCs w:val="24"/>
        </w:rPr>
        <w:t xml:space="preserve">z idei téli vizsgaidőszakban, december 3. és január 20. között ismét meghosszabbított </w:t>
      </w:r>
      <w:proofErr w:type="spellStart"/>
      <w:r w:rsidRPr="003F5180">
        <w:rPr>
          <w:rFonts w:ascii="Garamond" w:hAnsi="Garamond" w:cs="Arial"/>
          <w:b/>
          <w:sz w:val="24"/>
          <w:szCs w:val="24"/>
        </w:rPr>
        <w:t>nyitvatartással</w:t>
      </w:r>
      <w:proofErr w:type="spellEnd"/>
      <w:r w:rsidRPr="003F5180">
        <w:rPr>
          <w:rFonts w:ascii="Garamond" w:hAnsi="Garamond" w:cs="Arial"/>
          <w:b/>
          <w:sz w:val="24"/>
          <w:szCs w:val="24"/>
        </w:rPr>
        <w:t xml:space="preserve"> várja az Egyetemi Könyvár és Tudásközpont az esti és éjszakai tanulást választó hallgatókat.</w:t>
      </w:r>
    </w:p>
    <w:p w:rsidR="00274078" w:rsidRPr="003F5180" w:rsidRDefault="00274078" w:rsidP="00274078">
      <w:pPr>
        <w:jc w:val="both"/>
        <w:rPr>
          <w:rFonts w:ascii="Garamond" w:hAnsi="Garamond" w:cs="Arial"/>
          <w:sz w:val="24"/>
          <w:szCs w:val="24"/>
        </w:rPr>
      </w:pPr>
      <w:r w:rsidRPr="003F5180">
        <w:rPr>
          <w:rFonts w:ascii="Garamond" w:hAnsi="Garamond" w:cs="Arial"/>
          <w:sz w:val="24"/>
          <w:szCs w:val="24"/>
        </w:rPr>
        <w:t xml:space="preserve">Az előző, 2017/18-as tanév téli vizsgaidőszakának 43 napja alatt 4861 hallgató tanult reggel 8.00 és éjfél között a Tudásközpontban. A legtöbb látogató december 12-én érkezett; ezen a napon </w:t>
      </w:r>
      <w:r w:rsidR="00073772" w:rsidRPr="003F5180">
        <w:rPr>
          <w:rFonts w:ascii="Garamond" w:hAnsi="Garamond" w:cs="Arial"/>
          <w:sz w:val="24"/>
          <w:szCs w:val="24"/>
        </w:rPr>
        <w:t xml:space="preserve">a hosszabbított nyitva tartás alatt </w:t>
      </w:r>
      <w:r w:rsidRPr="003F5180">
        <w:rPr>
          <w:rFonts w:ascii="Garamond" w:hAnsi="Garamond" w:cs="Arial"/>
          <w:sz w:val="24"/>
          <w:szCs w:val="24"/>
        </w:rPr>
        <w:t>175-en vették igénybe a PTE Hallgatói Önkormá</w:t>
      </w:r>
      <w:r w:rsidR="00213D77" w:rsidRPr="003F5180">
        <w:rPr>
          <w:rFonts w:ascii="Garamond" w:hAnsi="Garamond" w:cs="Arial"/>
          <w:sz w:val="24"/>
          <w:szCs w:val="24"/>
        </w:rPr>
        <w:t>nyzatának kezdeményezésére és a</w:t>
      </w:r>
      <w:r w:rsidRPr="003F5180">
        <w:rPr>
          <w:rFonts w:ascii="Garamond" w:hAnsi="Garamond" w:cs="Arial"/>
          <w:sz w:val="24"/>
          <w:szCs w:val="24"/>
        </w:rPr>
        <w:t xml:space="preserve"> könyvtáros</w:t>
      </w:r>
      <w:r w:rsidR="00213D77" w:rsidRPr="003F5180">
        <w:rPr>
          <w:rFonts w:ascii="Garamond" w:hAnsi="Garamond" w:cs="Arial"/>
          <w:sz w:val="24"/>
          <w:szCs w:val="24"/>
        </w:rPr>
        <w:t>ok</w:t>
      </w:r>
      <w:r w:rsidRPr="003F5180">
        <w:rPr>
          <w:rFonts w:ascii="Garamond" w:hAnsi="Garamond" w:cs="Arial"/>
          <w:sz w:val="24"/>
          <w:szCs w:val="24"/>
        </w:rPr>
        <w:t xml:space="preserve"> munkája révén megvalósult </w:t>
      </w:r>
      <w:proofErr w:type="gramStart"/>
      <w:r w:rsidRPr="003F5180">
        <w:rPr>
          <w:rFonts w:ascii="Garamond" w:hAnsi="Garamond" w:cs="Arial"/>
          <w:sz w:val="24"/>
          <w:szCs w:val="24"/>
        </w:rPr>
        <w:t>akciót</w:t>
      </w:r>
      <w:proofErr w:type="gramEnd"/>
      <w:r w:rsidRPr="003F5180">
        <w:rPr>
          <w:rFonts w:ascii="Garamond" w:hAnsi="Garamond" w:cs="Arial"/>
          <w:sz w:val="24"/>
          <w:szCs w:val="24"/>
        </w:rPr>
        <w:t>, mely lassan hagyománnyá válik egyetemünkön.</w:t>
      </w:r>
    </w:p>
    <w:p w:rsidR="00274078" w:rsidRPr="00274078" w:rsidRDefault="00073772" w:rsidP="00274078">
      <w:pPr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 hosszabbított </w:t>
      </w:r>
      <w:proofErr w:type="spellStart"/>
      <w:r>
        <w:rPr>
          <w:rFonts w:ascii="Garamond" w:hAnsi="Garamond" w:cs="Arial"/>
          <w:sz w:val="24"/>
          <w:szCs w:val="24"/>
        </w:rPr>
        <w:t>nyitva</w:t>
      </w:r>
      <w:r w:rsidR="00274078" w:rsidRPr="00274078">
        <w:rPr>
          <w:rFonts w:ascii="Garamond" w:hAnsi="Garamond" w:cs="Arial"/>
          <w:sz w:val="24"/>
          <w:szCs w:val="24"/>
        </w:rPr>
        <w:t>tartás</w:t>
      </w:r>
      <w:proofErr w:type="spellEnd"/>
      <w:r w:rsidR="00274078" w:rsidRPr="00274078">
        <w:rPr>
          <w:rFonts w:ascii="Garamond" w:hAnsi="Garamond" w:cs="Arial"/>
          <w:sz w:val="24"/>
          <w:szCs w:val="24"/>
        </w:rPr>
        <w:t xml:space="preserve"> első felében, 8.00-20.00 között a szokott rend szerint lehet </w:t>
      </w:r>
      <w:r w:rsidR="003F5180">
        <w:rPr>
          <w:rFonts w:ascii="Garamond" w:hAnsi="Garamond" w:cs="Arial"/>
          <w:sz w:val="24"/>
          <w:szCs w:val="24"/>
        </w:rPr>
        <w:t xml:space="preserve">majd </w:t>
      </w:r>
      <w:r w:rsidR="00274078" w:rsidRPr="00274078">
        <w:rPr>
          <w:rFonts w:ascii="Garamond" w:hAnsi="Garamond" w:cs="Arial"/>
          <w:sz w:val="24"/>
          <w:szCs w:val="24"/>
        </w:rPr>
        <w:t>igénybe venni a hagyományos könyvtári szolgáltatásokat, vagyis - aki még nem tette meg - be lehet iratkozni, lehet kölcsönözni, előjegyezni, személyesen hosszabbítást kérni, könyvet visszaadni, könyvtárközi kölcsönzést igényelni, raktári kérést indítani, vagy szaktájékoztatásért a könyvtárosokhoz fordulni.</w:t>
      </w:r>
    </w:p>
    <w:p w:rsidR="003320FC" w:rsidRDefault="00073772" w:rsidP="00274078">
      <w:pPr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20.00 órától a 2. emeleten</w:t>
      </w:r>
      <w:r w:rsidR="00274078" w:rsidRPr="00274078">
        <w:rPr>
          <w:rFonts w:ascii="Garamond" w:hAnsi="Garamond" w:cs="Arial"/>
          <w:sz w:val="24"/>
          <w:szCs w:val="24"/>
        </w:rPr>
        <w:t xml:space="preserve"> </w:t>
      </w:r>
      <w:r w:rsidR="003F5180">
        <w:rPr>
          <w:rFonts w:ascii="Garamond" w:hAnsi="Garamond" w:cs="Arial"/>
          <w:sz w:val="24"/>
          <w:szCs w:val="24"/>
        </w:rPr>
        <w:t>lesz</w:t>
      </w:r>
      <w:r w:rsidR="00274078" w:rsidRPr="00274078">
        <w:rPr>
          <w:rFonts w:ascii="Garamond" w:hAnsi="Garamond" w:cs="Arial"/>
          <w:sz w:val="24"/>
          <w:szCs w:val="24"/>
        </w:rPr>
        <w:t xml:space="preserve"> lehetőség tanulásra a</w:t>
      </w:r>
      <w:r>
        <w:rPr>
          <w:rFonts w:ascii="Garamond" w:hAnsi="Garamond" w:cs="Arial"/>
          <w:sz w:val="24"/>
          <w:szCs w:val="24"/>
        </w:rPr>
        <w:t>z olvasóteremben</w:t>
      </w:r>
      <w:r w:rsidR="00274078" w:rsidRPr="00274078">
        <w:rPr>
          <w:rFonts w:ascii="Garamond" w:hAnsi="Garamond" w:cs="Arial"/>
          <w:sz w:val="24"/>
          <w:szCs w:val="24"/>
        </w:rPr>
        <w:t xml:space="preserve">, a tanulófülkékben, illetve a közösségi tanulóban.  </w:t>
      </w:r>
    </w:p>
    <w:p w:rsidR="00274078" w:rsidRPr="00274078" w:rsidRDefault="00274078" w:rsidP="00274078">
      <w:pPr>
        <w:jc w:val="both"/>
        <w:rPr>
          <w:rFonts w:ascii="Garamond" w:hAnsi="Garamond" w:cs="Arial"/>
          <w:sz w:val="24"/>
          <w:szCs w:val="24"/>
        </w:rPr>
      </w:pPr>
      <w:r w:rsidRPr="00274078">
        <w:rPr>
          <w:rFonts w:ascii="Garamond" w:hAnsi="Garamond" w:cs="Arial"/>
          <w:sz w:val="24"/>
          <w:szCs w:val="24"/>
        </w:rPr>
        <w:t>A parkoló felőli, déli bejárat zárva lesz, ezért olvasóink a főbejárati forgóajtót tudják majd használni.</w:t>
      </w:r>
    </w:p>
    <w:p w:rsidR="00D068A4" w:rsidRDefault="00D068A4" w:rsidP="00274078">
      <w:pPr>
        <w:jc w:val="both"/>
        <w:rPr>
          <w:rFonts w:ascii="Garamond" w:hAnsi="Garamond" w:cs="Arial"/>
          <w:b/>
          <w:sz w:val="24"/>
          <w:szCs w:val="24"/>
        </w:rPr>
      </w:pPr>
    </w:p>
    <w:p w:rsidR="00D068A4" w:rsidRDefault="00D068A4" w:rsidP="00274078">
      <w:pPr>
        <w:jc w:val="both"/>
        <w:rPr>
          <w:rFonts w:ascii="Garamond" w:hAnsi="Garamond" w:cs="Arial"/>
          <w:b/>
          <w:sz w:val="24"/>
          <w:szCs w:val="24"/>
        </w:rPr>
      </w:pPr>
    </w:p>
    <w:p w:rsidR="00274078" w:rsidRPr="00274078" w:rsidRDefault="00274078" w:rsidP="00274078">
      <w:pPr>
        <w:jc w:val="both"/>
        <w:rPr>
          <w:rFonts w:ascii="Garamond" w:hAnsi="Garamond" w:cs="Arial"/>
          <w:b/>
          <w:sz w:val="24"/>
          <w:szCs w:val="24"/>
        </w:rPr>
      </w:pPr>
      <w:bookmarkStart w:id="0" w:name="_GoBack"/>
      <w:bookmarkEnd w:id="0"/>
      <w:r w:rsidRPr="00274078">
        <w:rPr>
          <w:rFonts w:ascii="Garamond" w:hAnsi="Garamond" w:cs="Arial"/>
          <w:b/>
          <w:sz w:val="24"/>
          <w:szCs w:val="24"/>
        </w:rPr>
        <w:t>További információ:</w:t>
      </w:r>
    </w:p>
    <w:p w:rsidR="00274078" w:rsidRPr="00274078" w:rsidRDefault="00073772" w:rsidP="00274078">
      <w:pPr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Csóka-Jaksa Helga, szolgáltatási koordinátor</w:t>
      </w:r>
    </w:p>
    <w:p w:rsidR="00274078" w:rsidRPr="00274078" w:rsidRDefault="00073772" w:rsidP="00274078">
      <w:pPr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Tel: 72/ 50160</w:t>
      </w:r>
      <w:r w:rsidR="002D2CD6">
        <w:rPr>
          <w:rFonts w:ascii="Garamond" w:hAnsi="Garamond" w:cs="Arial"/>
          <w:sz w:val="24"/>
          <w:szCs w:val="24"/>
        </w:rPr>
        <w:t>0/2</w:t>
      </w:r>
      <w:r>
        <w:rPr>
          <w:rFonts w:ascii="Garamond" w:hAnsi="Garamond" w:cs="Arial"/>
          <w:sz w:val="24"/>
          <w:szCs w:val="24"/>
        </w:rPr>
        <w:t>8089</w:t>
      </w:r>
    </w:p>
    <w:p w:rsidR="00213D77" w:rsidRDefault="00213D77" w:rsidP="003F5180"/>
    <w:p w:rsidR="00213D77" w:rsidRPr="00796A09" w:rsidRDefault="00213D77" w:rsidP="00796A09">
      <w:pPr>
        <w:ind w:firstLine="708"/>
      </w:pPr>
    </w:p>
    <w:sectPr w:rsidR="00213D77" w:rsidRPr="00796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EB3" w:rsidRDefault="00504EB3" w:rsidP="003439BC">
      <w:pPr>
        <w:spacing w:after="0" w:line="240" w:lineRule="auto"/>
      </w:pPr>
      <w:r>
        <w:separator/>
      </w:r>
    </w:p>
  </w:endnote>
  <w:endnote w:type="continuationSeparator" w:id="0">
    <w:p w:rsidR="00504EB3" w:rsidRDefault="00504EB3" w:rsidP="0034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9BC" w:rsidRDefault="00594527">
    <w:pPr>
      <w:pStyle w:val="llb"/>
    </w:pPr>
    <w:r>
      <w:rPr>
        <w:noProof/>
        <w:lang w:eastAsia="hu-HU"/>
      </w:rPr>
      <w:drawing>
        <wp:inline distT="0" distB="0" distL="0" distR="0">
          <wp:extent cx="5760720" cy="824865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tk_sajtóközlemény_alakitott_lable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EB3" w:rsidRDefault="00504EB3" w:rsidP="003439BC">
      <w:pPr>
        <w:spacing w:after="0" w:line="240" w:lineRule="auto"/>
      </w:pPr>
      <w:r>
        <w:separator/>
      </w:r>
    </w:p>
  </w:footnote>
  <w:footnote w:type="continuationSeparator" w:id="0">
    <w:p w:rsidR="00504EB3" w:rsidRDefault="00504EB3" w:rsidP="0034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9BC" w:rsidRDefault="00796A09" w:rsidP="00796A09">
    <w:pPr>
      <w:pStyle w:val="lfej"/>
      <w:jc w:val="center"/>
    </w:pPr>
    <w:r>
      <w:rPr>
        <w:noProof/>
        <w:lang w:eastAsia="hu-HU"/>
      </w:rPr>
      <w:drawing>
        <wp:inline distT="0" distB="0" distL="0" distR="0">
          <wp:extent cx="5760720" cy="228600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tk_sajtóközlemény_alakitott_fejle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2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39BC" w:rsidRDefault="003439B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BC"/>
    <w:rsid w:val="00004D67"/>
    <w:rsid w:val="00073772"/>
    <w:rsid w:val="00213D77"/>
    <w:rsid w:val="00274078"/>
    <w:rsid w:val="002D2CD6"/>
    <w:rsid w:val="003320FC"/>
    <w:rsid w:val="003439BC"/>
    <w:rsid w:val="003F5180"/>
    <w:rsid w:val="00504EB3"/>
    <w:rsid w:val="00594527"/>
    <w:rsid w:val="00784C61"/>
    <w:rsid w:val="00790C0F"/>
    <w:rsid w:val="00796A09"/>
    <w:rsid w:val="00883F51"/>
    <w:rsid w:val="00BE2472"/>
    <w:rsid w:val="00CA5146"/>
    <w:rsid w:val="00D068A4"/>
    <w:rsid w:val="00F8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7D3BA"/>
  <w15:docId w15:val="{8FCE794D-7512-4505-A1ED-4489B8911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43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39BC"/>
  </w:style>
  <w:style w:type="paragraph" w:styleId="llb">
    <w:name w:val="footer"/>
    <w:basedOn w:val="Norml"/>
    <w:link w:val="llbChar"/>
    <w:uiPriority w:val="99"/>
    <w:unhideWhenUsed/>
    <w:rsid w:val="00343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39BC"/>
  </w:style>
  <w:style w:type="paragraph" w:styleId="Buborkszveg">
    <w:name w:val="Balloon Text"/>
    <w:basedOn w:val="Norml"/>
    <w:link w:val="BuborkszvegChar"/>
    <w:uiPriority w:val="99"/>
    <w:semiHidden/>
    <w:unhideWhenUsed/>
    <w:rsid w:val="0034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3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DDRKTK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Balogh Fanni</dc:creator>
  <cp:lastModifiedBy>Kottász Gergely</cp:lastModifiedBy>
  <cp:revision>3</cp:revision>
  <cp:lastPrinted>2018-11-22T09:18:00Z</cp:lastPrinted>
  <dcterms:created xsi:type="dcterms:W3CDTF">2018-11-26T07:36:00Z</dcterms:created>
  <dcterms:modified xsi:type="dcterms:W3CDTF">2018-11-26T07:37:00Z</dcterms:modified>
</cp:coreProperties>
</file>