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4F76D" w14:textId="00E081F7" w:rsidR="00983F7D" w:rsidRDefault="00983F7D" w:rsidP="00983F7D">
      <w:pPr>
        <w:shd w:val="clear" w:color="auto" w:fill="FFFFFF"/>
        <w:spacing w:line="384" w:lineRule="atLeast"/>
        <w:jc w:val="center"/>
        <w:textAlignment w:val="baseline"/>
        <w:rPr>
          <w:rFonts w:ascii="inherit" w:eastAsia="Times New Roman" w:hAnsi="inherit" w:cs="Open Sans"/>
          <w:b/>
          <w:color w:val="333333"/>
          <w:sz w:val="32"/>
          <w:szCs w:val="32"/>
          <w:lang w:eastAsia="hu-HU"/>
        </w:rPr>
      </w:pPr>
      <w:r w:rsidRPr="00C5019B">
        <w:rPr>
          <w:rFonts w:ascii="inherit" w:eastAsia="Times New Roman" w:hAnsi="inherit" w:cs="Open Sans"/>
          <w:b/>
          <w:color w:val="333333"/>
          <w:sz w:val="32"/>
          <w:szCs w:val="32"/>
          <w:lang w:eastAsia="hu-HU"/>
        </w:rPr>
        <w:t>FOR THE SUSTAINABLE DEVELOPMENT</w:t>
      </w:r>
    </w:p>
    <w:p w14:paraId="3FE695B5" w14:textId="0C0A0458" w:rsidR="00983F7D" w:rsidRPr="00C5019B" w:rsidRDefault="00983F7D" w:rsidP="00983F7D">
      <w:pPr>
        <w:shd w:val="clear" w:color="auto" w:fill="FFFFFF"/>
        <w:spacing w:line="384" w:lineRule="atLeast"/>
        <w:jc w:val="both"/>
        <w:textAlignment w:val="baseline"/>
        <w:rPr>
          <w:rFonts w:ascii="inherit" w:eastAsia="Times New Roman" w:hAnsi="inherit" w:cs="Open Sans"/>
          <w:b/>
          <w:color w:val="333333"/>
          <w:sz w:val="32"/>
          <w:szCs w:val="32"/>
          <w:lang w:eastAsia="hu-HU"/>
        </w:rPr>
      </w:pPr>
      <w:r w:rsidRPr="00F42550">
        <w:rPr>
          <w:rFonts w:ascii="inherit" w:eastAsia="Times New Roman" w:hAnsi="inherit" w:cs="Open Sans"/>
          <w:noProof/>
          <w:color w:val="333333"/>
          <w:sz w:val="26"/>
          <w:szCs w:val="26"/>
          <w:lang w:eastAsia="hu-HU"/>
        </w:rPr>
        <w:drawing>
          <wp:inline distT="0" distB="0" distL="0" distR="0" wp14:anchorId="77555CC3" wp14:editId="7F51B5DB">
            <wp:extent cx="5760720" cy="4318000"/>
            <wp:effectExtent l="0" t="0" r="0" b="635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4C63F" w14:textId="77777777" w:rsidR="00983F7D" w:rsidRPr="00C5019B" w:rsidRDefault="00983F7D" w:rsidP="00983F7D">
      <w:pPr>
        <w:shd w:val="clear" w:color="auto" w:fill="FFFFFF"/>
        <w:spacing w:line="384" w:lineRule="atLeast"/>
        <w:jc w:val="both"/>
        <w:textAlignment w:val="baseline"/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</w:pPr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László Palkovics dr., Head of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the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Ministry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of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Technology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and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Industry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, and József Bódis dr.,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President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of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the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Universitas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Quinqueecclesiensis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Foundation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,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which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operates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the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UP,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signed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a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cooperation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agreement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on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17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June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at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the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Faculty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of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Engineering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and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Inf</w:t>
      </w:r>
      <w:r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ormation</w:t>
      </w:r>
      <w:proofErr w:type="spellEnd"/>
      <w:r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Technology</w:t>
      </w:r>
      <w:proofErr w:type="spellEnd"/>
      <w:r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of </w:t>
      </w:r>
      <w:proofErr w:type="spellStart"/>
      <w:r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the</w:t>
      </w:r>
      <w:proofErr w:type="spellEnd"/>
      <w:r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UP.</w:t>
      </w:r>
    </w:p>
    <w:p w14:paraId="15A63AD4" w14:textId="77777777" w:rsidR="00983F7D" w:rsidRPr="00C5019B" w:rsidRDefault="00983F7D" w:rsidP="00983F7D">
      <w:pPr>
        <w:shd w:val="clear" w:color="auto" w:fill="FFFFFF"/>
        <w:spacing w:line="384" w:lineRule="atLeast"/>
        <w:jc w:val="both"/>
        <w:textAlignment w:val="baseline"/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</w:pPr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"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Today's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event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is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important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,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especially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in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the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light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of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the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new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system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of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higher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education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in Hungary,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which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goes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beyond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excellence in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education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and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makes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the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universities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a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catalyst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for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the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development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of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the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surrounding</w:t>
      </w:r>
      <w:proofErr w:type="spellEnd"/>
      <w:r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economy</w:t>
      </w:r>
      <w:proofErr w:type="spellEnd"/>
      <w:r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and </w:t>
      </w:r>
      <w:proofErr w:type="spellStart"/>
      <w:r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region</w:t>
      </w:r>
      <w:proofErr w:type="spellEnd"/>
      <w:r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.</w:t>
      </w:r>
    </w:p>
    <w:p w14:paraId="252B859F" w14:textId="77777777" w:rsidR="00983F7D" w:rsidRPr="00C5019B" w:rsidRDefault="00983F7D" w:rsidP="00983F7D">
      <w:pPr>
        <w:shd w:val="clear" w:color="auto" w:fill="FFFFFF"/>
        <w:spacing w:line="384" w:lineRule="atLeast"/>
        <w:jc w:val="both"/>
        <w:textAlignment w:val="baseline"/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</w:pP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This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is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the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role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that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the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University of Pécs has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taken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on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",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began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József Bódis dr.,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President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of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the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Universitas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Quinqueecclesiensis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Foundation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,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whic</w:t>
      </w:r>
      <w:r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h</w:t>
      </w:r>
      <w:proofErr w:type="spellEnd"/>
      <w:r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runs</w:t>
      </w:r>
      <w:proofErr w:type="spellEnd"/>
      <w:r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the</w:t>
      </w:r>
      <w:proofErr w:type="spellEnd"/>
      <w:r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University of Pécs. </w:t>
      </w:r>
    </w:p>
    <w:p w14:paraId="11B1FDDB" w14:textId="0A002451" w:rsidR="00983F7D" w:rsidRDefault="00983F7D" w:rsidP="00983F7D">
      <w:pPr>
        <w:shd w:val="clear" w:color="auto" w:fill="FFFFFF"/>
        <w:spacing w:line="384" w:lineRule="atLeast"/>
        <w:jc w:val="both"/>
        <w:textAlignment w:val="baseline"/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</w:pP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Sustainability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is a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key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element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of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this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decree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,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which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is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the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basis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of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the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cooperation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agreemen</w:t>
      </w:r>
      <w:r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t</w:t>
      </w:r>
      <w:proofErr w:type="spellEnd"/>
      <w:r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between</w:t>
      </w:r>
      <w:proofErr w:type="spellEnd"/>
      <w:r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the</w:t>
      </w:r>
      <w:proofErr w:type="spellEnd"/>
      <w:r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Ministry</w:t>
      </w:r>
      <w:proofErr w:type="spellEnd"/>
      <w:r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and UQA.</w:t>
      </w:r>
    </w:p>
    <w:p w14:paraId="427DF2C5" w14:textId="74D74402" w:rsidR="00983F7D" w:rsidRPr="00C5019B" w:rsidRDefault="00983F7D" w:rsidP="00983F7D">
      <w:pPr>
        <w:shd w:val="clear" w:color="auto" w:fill="FFFFFF"/>
        <w:spacing w:line="384" w:lineRule="atLeast"/>
        <w:jc w:val="both"/>
        <w:textAlignment w:val="baseline"/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</w:pPr>
      <w:r w:rsidRPr="00F42550">
        <w:rPr>
          <w:rFonts w:ascii="inherit" w:eastAsia="Times New Roman" w:hAnsi="inherit" w:cs="Open Sans"/>
          <w:noProof/>
          <w:color w:val="333333"/>
          <w:sz w:val="26"/>
          <w:szCs w:val="26"/>
          <w:lang w:eastAsia="hu-HU"/>
        </w:rPr>
        <w:lastRenderedPageBreak/>
        <w:drawing>
          <wp:inline distT="0" distB="0" distL="0" distR="0" wp14:anchorId="0158F5C5" wp14:editId="1AD0E5A5">
            <wp:extent cx="5760720" cy="3840480"/>
            <wp:effectExtent l="0" t="0" r="0" b="762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46CE8" w14:textId="77777777" w:rsidR="00983F7D" w:rsidRPr="00C5019B" w:rsidRDefault="00983F7D" w:rsidP="00983F7D">
      <w:pPr>
        <w:shd w:val="clear" w:color="auto" w:fill="FFFFFF"/>
        <w:spacing w:line="384" w:lineRule="atLeast"/>
        <w:jc w:val="both"/>
        <w:textAlignment w:val="baseline"/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</w:pPr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"The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first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decade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of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the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University of Pécs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was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about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integration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. In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the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second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,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the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emphasis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was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on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internationalization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,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which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changed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the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atmosphere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of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the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University and of Pécs.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Now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,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sustainability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and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innovation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have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also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become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a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focus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",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stressed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József Bódis dr.,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adding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that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"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today's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agr</w:t>
      </w:r>
      <w:r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eement</w:t>
      </w:r>
      <w:proofErr w:type="spellEnd"/>
      <w:r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will</w:t>
      </w:r>
      <w:proofErr w:type="spellEnd"/>
      <w:r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define</w:t>
      </w:r>
      <w:proofErr w:type="spellEnd"/>
      <w:r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our</w:t>
      </w:r>
      <w:proofErr w:type="spellEnd"/>
      <w:r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future</w:t>
      </w:r>
      <w:proofErr w:type="spellEnd"/>
      <w:r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."</w:t>
      </w:r>
    </w:p>
    <w:p w14:paraId="4BB302E2" w14:textId="77777777" w:rsidR="00983F7D" w:rsidRPr="00C5019B" w:rsidRDefault="00983F7D" w:rsidP="00983F7D">
      <w:pPr>
        <w:shd w:val="clear" w:color="auto" w:fill="FFFFFF"/>
        <w:spacing w:line="384" w:lineRule="atLeast"/>
        <w:jc w:val="both"/>
        <w:textAlignment w:val="baseline"/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</w:pP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Energy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,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transport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,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industry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, and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the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environment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are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the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backbone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of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the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work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of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the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Ministry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of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Technology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and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Industry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, László Palkovics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said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in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his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expose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'.</w:t>
      </w:r>
    </w:p>
    <w:p w14:paraId="2D8262A8" w14:textId="77777777" w:rsidR="00983F7D" w:rsidRPr="00C5019B" w:rsidRDefault="00983F7D" w:rsidP="00983F7D">
      <w:pPr>
        <w:shd w:val="clear" w:color="auto" w:fill="FFFFFF"/>
        <w:spacing w:line="384" w:lineRule="atLeast"/>
        <w:jc w:val="both"/>
        <w:textAlignment w:val="baseline"/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</w:pPr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The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Minister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stressed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that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"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the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University of Pécs has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developed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in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directions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that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are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in line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with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the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objectives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of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the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MTI in recent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years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, and</w:t>
      </w:r>
    </w:p>
    <w:p w14:paraId="7E0F969A" w14:textId="77777777" w:rsidR="00983F7D" w:rsidRPr="00C5019B" w:rsidRDefault="00983F7D" w:rsidP="00983F7D">
      <w:pPr>
        <w:shd w:val="clear" w:color="auto" w:fill="FFFFFF"/>
        <w:spacing w:line="384" w:lineRule="atLeast"/>
        <w:jc w:val="both"/>
        <w:textAlignment w:val="baseline"/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</w:pPr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According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to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surveys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,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the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south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-western part of Hungary is a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good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place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to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set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up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a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large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industrial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company</w:t>
      </w:r>
      <w:proofErr w:type="spellEnd"/>
      <w:r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with</w:t>
      </w:r>
      <w:proofErr w:type="spellEnd"/>
      <w:r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its</w:t>
      </w:r>
      <w:proofErr w:type="spellEnd"/>
      <w:r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headquarters</w:t>
      </w:r>
      <w:proofErr w:type="spellEnd"/>
      <w:r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in Pécs.</w:t>
      </w:r>
    </w:p>
    <w:p w14:paraId="37118E67" w14:textId="77777777" w:rsidR="00983F7D" w:rsidRPr="00F42550" w:rsidRDefault="00983F7D" w:rsidP="00983F7D">
      <w:pPr>
        <w:shd w:val="clear" w:color="auto" w:fill="FFFFFF"/>
        <w:spacing w:line="384" w:lineRule="atLeast"/>
        <w:jc w:val="both"/>
        <w:textAlignment w:val="baseline"/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</w:pPr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The MTI is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also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a </w:t>
      </w:r>
      <w:proofErr w:type="gram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partner in</w:t>
      </w:r>
      <w:proofErr w:type="gram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industrial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development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, and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the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University of Pécs is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the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pledge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of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the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knowledge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that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forms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the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basis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of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this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 xml:space="preserve"> </w:t>
      </w:r>
      <w:proofErr w:type="spellStart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development</w:t>
      </w:r>
      <w:proofErr w:type="spellEnd"/>
      <w:r w:rsidRPr="00C5019B">
        <w:rPr>
          <w:rFonts w:ascii="inherit" w:eastAsia="Times New Roman" w:hAnsi="inherit" w:cs="Open Sans"/>
          <w:color w:val="333333"/>
          <w:sz w:val="26"/>
          <w:szCs w:val="26"/>
          <w:lang w:eastAsia="hu-HU"/>
        </w:rPr>
        <w:t>."</w:t>
      </w:r>
    </w:p>
    <w:p w14:paraId="7CC0DD70" w14:textId="77777777" w:rsidR="002268F7" w:rsidRDefault="002268F7"/>
    <w:sectPr w:rsidR="00226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7D"/>
    <w:rsid w:val="002268F7"/>
    <w:rsid w:val="0098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6819D"/>
  <w15:chartTrackingRefBased/>
  <w15:docId w15:val="{AC272C27-D55A-49FF-829F-B8E93FC6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83F7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Csapó Kitti</dc:creator>
  <cp:keywords/>
  <dc:description/>
  <cp:lastModifiedBy>Csapó Kitti</cp:lastModifiedBy>
  <cp:revision>1</cp:revision>
  <dcterms:created xsi:type="dcterms:W3CDTF">2022-10-24T10:12:00Z</dcterms:created>
  <dcterms:modified xsi:type="dcterms:W3CDTF">2022-10-24T10:13:00Z</dcterms:modified>
</cp:coreProperties>
</file>