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0CE8D" w14:textId="77777777" w:rsidR="00E21950" w:rsidRPr="00BC68EA" w:rsidRDefault="00E21950" w:rsidP="00E21950">
      <w:pPr>
        <w:shd w:val="clear" w:color="auto" w:fill="FFFFFF"/>
        <w:spacing w:after="0" w:line="384" w:lineRule="atLeast"/>
        <w:jc w:val="both"/>
        <w:textAlignment w:val="baseline"/>
        <w:rPr>
          <w:rFonts w:ascii="Open Sans" w:eastAsia="Times New Roman" w:hAnsi="Open Sans" w:cs="Times New Roman"/>
          <w:b/>
          <w:color w:val="333333"/>
          <w:sz w:val="26"/>
          <w:szCs w:val="26"/>
          <w:lang w:val="hu-HU" w:eastAsia="hu-HU"/>
        </w:rPr>
      </w:pPr>
      <w:r w:rsidRPr="00BC68EA">
        <w:rPr>
          <w:rFonts w:ascii="Open Sans" w:eastAsia="Times New Roman" w:hAnsi="Open Sans" w:cs="Times New Roman"/>
          <w:b/>
          <w:color w:val="333333"/>
          <w:sz w:val="26"/>
          <w:szCs w:val="26"/>
          <w:lang w:val="hu-HU" w:eastAsia="hu-HU"/>
        </w:rPr>
        <w:t>"THE IMPORTANT THING IS NOT TO GET SEPARATED"</w:t>
      </w:r>
    </w:p>
    <w:p w14:paraId="4890D4F5" w14:textId="5DCD88C4" w:rsidR="00E21950" w:rsidRDefault="00E21950" w:rsidP="00E21950">
      <w:pPr>
        <w:shd w:val="clear" w:color="auto" w:fill="FFFFFF"/>
        <w:spacing w:after="0" w:line="384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</w:pPr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08 MARCH 2021</w:t>
      </w:r>
    </w:p>
    <w:p w14:paraId="3104B37A" w14:textId="4AE3736C" w:rsidR="00E21950" w:rsidRDefault="00E21950" w:rsidP="00E21950">
      <w:pPr>
        <w:shd w:val="clear" w:color="auto" w:fill="FFFFFF"/>
        <w:spacing w:after="0" w:line="384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</w:pPr>
    </w:p>
    <w:p w14:paraId="77469DC2" w14:textId="41EDB4F9" w:rsidR="00E21950" w:rsidRPr="00BC68EA" w:rsidRDefault="00E21950" w:rsidP="00E21950">
      <w:pPr>
        <w:shd w:val="clear" w:color="auto" w:fill="FFFFFF"/>
        <w:spacing w:after="0" w:line="384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</w:pPr>
    </w:p>
    <w:p w14:paraId="6B1F04C0" w14:textId="12CFCE94" w:rsidR="00E21950" w:rsidRPr="00BC68EA" w:rsidRDefault="00E21950" w:rsidP="00E21950">
      <w:pPr>
        <w:shd w:val="clear" w:color="auto" w:fill="FFFFFF"/>
        <w:spacing w:after="0" w:line="384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</w:pPr>
      <w:r w:rsidRPr="00061F7D">
        <w:rPr>
          <w:rFonts w:ascii="inherit" w:eastAsia="Times New Roman" w:hAnsi="inherit" w:cs="Times New Roman"/>
          <w:noProof/>
          <w:color w:val="333333"/>
          <w:sz w:val="26"/>
          <w:szCs w:val="26"/>
          <w:lang w:val="hu-HU" w:eastAsia="hu-HU"/>
        </w:rPr>
        <w:drawing>
          <wp:anchor distT="0" distB="0" distL="114300" distR="114300" simplePos="0" relativeHeight="251659264" behindDoc="0" locked="0" layoutInCell="1" allowOverlap="1" wp14:anchorId="133ADE9E" wp14:editId="4934BD29">
            <wp:simplePos x="0" y="0"/>
            <wp:positionH relativeFrom="margin">
              <wp:align>left</wp:align>
            </wp:positionH>
            <wp:positionV relativeFrom="paragraph">
              <wp:posOffset>22225</wp:posOffset>
            </wp:positionV>
            <wp:extent cx="2755900" cy="2066925"/>
            <wp:effectExtent l="0" t="0" r="6350" b="9525"/>
            <wp:wrapSquare wrapText="bothSides"/>
            <wp:docPr id="1" name="Kép 1" descr="https://univpecs.com/sites/default/files/styles/image_684x513/public/univpecs/2020/03/covid-19/20140119-1534-10-csortos-szabolcs-epulet-rektori-hivatal.jpg?itok=lYSnod9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nivpecs.com/sites/default/files/styles/image_684x513/public/univpecs/2020/03/covid-19/20140119-1534-10-csortos-szabolcs-epulet-rektori-hivatal.jpg?itok=lYSnod9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The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atmosphere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was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buzzing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at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UP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Diaspora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Project Network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event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on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5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March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,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which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was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held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in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online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space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also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due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to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pandemic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.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It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was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not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first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time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that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UP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Diaspora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Project Network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brought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together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Hungarians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living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across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border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in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ether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: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after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Argentina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and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United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States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of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America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,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this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time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it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was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Vojvodina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.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It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was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both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where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in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world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gram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and in</w:t>
      </w:r>
      <w:proofErr w:type="gram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what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time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zone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participants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were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at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time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of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event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, and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topic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of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conversation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,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that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left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geographical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framework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light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years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behind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. The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event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was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hosted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by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Professor Ákos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Jarjabka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and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moderated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by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János Keresnyei.</w:t>
      </w:r>
    </w:p>
    <w:p w14:paraId="20061B89" w14:textId="77777777" w:rsidR="00E21950" w:rsidRDefault="00E21950" w:rsidP="00E21950">
      <w:pPr>
        <w:shd w:val="clear" w:color="auto" w:fill="FFFFFF"/>
        <w:spacing w:after="0" w:line="384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</w:pPr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An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unusual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health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app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was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presented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by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Márton Veres.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Segítség.ma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was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born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out of an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action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in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which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Hungarian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medical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students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screened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nearly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2000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people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in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Transcarpathia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six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years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ago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.</w:t>
      </w:r>
    </w:p>
    <w:p w14:paraId="255B0BE5" w14:textId="77777777" w:rsidR="00E21950" w:rsidRPr="00BC68EA" w:rsidRDefault="00E21950" w:rsidP="00E21950">
      <w:pPr>
        <w:shd w:val="clear" w:color="auto" w:fill="FFFFFF"/>
        <w:spacing w:after="0" w:line="384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</w:pPr>
    </w:p>
    <w:p w14:paraId="30E421B7" w14:textId="77777777" w:rsidR="00E21950" w:rsidRDefault="00E21950" w:rsidP="00E21950">
      <w:pPr>
        <w:shd w:val="clear" w:color="auto" w:fill="FFFFFF"/>
        <w:spacing w:after="0" w:line="384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</w:pPr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"In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Transcarpathia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,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you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don't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know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which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specialist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speaks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Hungarian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.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But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it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is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better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to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be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able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to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express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your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problems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in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your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mother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tongue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, and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access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to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screening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is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low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among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Hungarians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anyway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.</w:t>
      </w:r>
    </w:p>
    <w:p w14:paraId="3AEE34EF" w14:textId="77777777" w:rsidR="00E21950" w:rsidRPr="00BC68EA" w:rsidRDefault="00E21950" w:rsidP="00E21950">
      <w:pPr>
        <w:shd w:val="clear" w:color="auto" w:fill="FFFFFF"/>
        <w:spacing w:after="0" w:line="384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</w:pPr>
    </w:p>
    <w:p w14:paraId="5F718B4A" w14:textId="77777777" w:rsidR="00E21950" w:rsidRPr="00C27250" w:rsidRDefault="00E21950" w:rsidP="00E21950">
      <w:pPr>
        <w:shd w:val="clear" w:color="auto" w:fill="FFFFFF"/>
        <w:spacing w:after="0" w:line="384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</w:pP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That's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how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idea of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health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startup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Segítség.ma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was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born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,"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said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Márton Veres.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With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th</w:t>
      </w:r>
      <w:r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e</w:t>
      </w:r>
      <w:proofErr w:type="spellEnd"/>
      <w:r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app, </w:t>
      </w:r>
      <w:proofErr w:type="spellStart"/>
      <w:r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users</w:t>
      </w:r>
      <w:proofErr w:type="spellEnd"/>
      <w:r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can</w:t>
      </w:r>
      <w:proofErr w:type="spellEnd"/>
      <w:r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search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for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a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disease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and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specialist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who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treats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it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, in relation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to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their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place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of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birth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.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They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were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mainly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expecting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users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who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have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been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outside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their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country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for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a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long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time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,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but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to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their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surprise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, more and more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first-generation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Hungarians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living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abroad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are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also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using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benefits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of </w:t>
      </w:r>
      <w:proofErr w:type="spellStart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BC68EA">
        <w:rPr>
          <w:rFonts w:ascii="Open Sans" w:eastAsia="Times New Roman" w:hAnsi="Open Sans" w:cs="Times New Roman"/>
          <w:color w:val="333333"/>
          <w:sz w:val="26"/>
          <w:szCs w:val="26"/>
          <w:lang w:val="hu-HU" w:eastAsia="hu-HU"/>
        </w:rPr>
        <w:t xml:space="preserve"> app.</w:t>
      </w:r>
    </w:p>
    <w:p w14:paraId="7103BF4A" w14:textId="77777777" w:rsidR="00C71B0F" w:rsidRDefault="00C71B0F"/>
    <w:sectPr w:rsidR="00C71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950"/>
    <w:rsid w:val="00C71B0F"/>
    <w:rsid w:val="00E2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08CD8"/>
  <w15:chartTrackingRefBased/>
  <w15:docId w15:val="{3B6643D8-F997-4D78-B1AA-41612D9A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21950"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1298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2022-11-07T15:26:00Z</dcterms:created>
  <dcterms:modified xsi:type="dcterms:W3CDTF">2022-11-07T15:27:00Z</dcterms:modified>
</cp:coreProperties>
</file>