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D1853" w14:textId="77777777" w:rsidR="00E76473" w:rsidRPr="008D4D73" w:rsidRDefault="00E76473" w:rsidP="00E76473">
      <w:pPr>
        <w:shd w:val="clear" w:color="auto" w:fill="FFFFFF"/>
        <w:spacing w:line="384" w:lineRule="atLeast"/>
        <w:jc w:val="both"/>
        <w:textAlignment w:val="baseline"/>
        <w:rPr>
          <w:rFonts w:ascii="inherit" w:eastAsia="Times New Roman" w:hAnsi="inherit" w:cs="Open Sans"/>
          <w:b/>
          <w:noProof/>
          <w:color w:val="333333"/>
          <w:sz w:val="32"/>
          <w:szCs w:val="32"/>
          <w:lang w:eastAsia="hu-HU"/>
        </w:rPr>
      </w:pPr>
      <w:r w:rsidRPr="008D4D73">
        <w:rPr>
          <w:rFonts w:ascii="inherit" w:eastAsia="Times New Roman" w:hAnsi="inherit" w:cs="Open Sans"/>
          <w:b/>
          <w:noProof/>
          <w:color w:val="333333"/>
          <w:sz w:val="32"/>
          <w:szCs w:val="32"/>
          <w:lang w:eastAsia="hu-HU"/>
        </w:rPr>
        <w:t>COMPREHENSIVE DIGITAL DEVELOPMENTS AT THE UNIVERSITY OF PÉCS</w:t>
      </w:r>
    </w:p>
    <w:p w14:paraId="70BB116D" w14:textId="77777777" w:rsidR="00E76473" w:rsidRDefault="00E76473" w:rsidP="00E76473">
      <w:pPr>
        <w:shd w:val="clear" w:color="auto" w:fill="FFFFFF"/>
        <w:spacing w:line="384" w:lineRule="atLeast"/>
        <w:jc w:val="both"/>
        <w:textAlignment w:val="baseline"/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</w:pPr>
      <w:r w:rsidRPr="00425FC2">
        <w:rPr>
          <w:rFonts w:ascii="inherit" w:eastAsia="Times New Roman" w:hAnsi="inherit" w:cs="Open Sans"/>
          <w:noProof/>
          <w:color w:val="333333"/>
          <w:sz w:val="26"/>
          <w:szCs w:val="26"/>
          <w:lang w:eastAsia="hu-HU"/>
        </w:rPr>
        <w:drawing>
          <wp:inline distT="0" distB="0" distL="0" distR="0" wp14:anchorId="342A9803" wp14:editId="6116806E">
            <wp:extent cx="5760720" cy="4318000"/>
            <wp:effectExtent l="0" t="0" r="0" b="635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1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98644E" w14:textId="77777777" w:rsidR="00E76473" w:rsidRPr="008D4D73" w:rsidRDefault="00E76473" w:rsidP="00E76473">
      <w:pPr>
        <w:shd w:val="clear" w:color="auto" w:fill="FFFFFF"/>
        <w:spacing w:line="384" w:lineRule="atLeast"/>
        <w:jc w:val="both"/>
        <w:textAlignment w:val="baseline"/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</w:pPr>
      <w:r w:rsidRPr="008D4D73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In </w:t>
      </w:r>
      <w:proofErr w:type="spellStart"/>
      <w:r w:rsidRPr="008D4D73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January</w:t>
      </w:r>
      <w:proofErr w:type="spellEnd"/>
      <w:r w:rsidRPr="008D4D73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2017, </w:t>
      </w:r>
      <w:proofErr w:type="spellStart"/>
      <w:r w:rsidRPr="008D4D73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8D4D73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University of Pécs </w:t>
      </w:r>
      <w:proofErr w:type="spellStart"/>
      <w:r w:rsidRPr="008D4D73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launched</w:t>
      </w:r>
      <w:proofErr w:type="spellEnd"/>
      <w:r w:rsidRPr="008D4D73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a </w:t>
      </w:r>
      <w:proofErr w:type="spellStart"/>
      <w:r w:rsidRPr="008D4D73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proposal</w:t>
      </w:r>
      <w:proofErr w:type="spellEnd"/>
      <w:r w:rsidRPr="008D4D73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8D4D73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for</w:t>
      </w:r>
      <w:proofErr w:type="spellEnd"/>
      <w:r w:rsidRPr="008D4D73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8D4D73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8D4D73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8D4D73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expansion</w:t>
      </w:r>
      <w:proofErr w:type="spellEnd"/>
      <w:r w:rsidRPr="008D4D73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of </w:t>
      </w:r>
      <w:proofErr w:type="spellStart"/>
      <w:r w:rsidRPr="008D4D73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research</w:t>
      </w:r>
      <w:proofErr w:type="spellEnd"/>
      <w:r w:rsidRPr="008D4D73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8D4D73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capacities</w:t>
      </w:r>
      <w:proofErr w:type="spellEnd"/>
      <w:r w:rsidRPr="008D4D73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and </w:t>
      </w:r>
      <w:proofErr w:type="spellStart"/>
      <w:r w:rsidRPr="008D4D73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8D4D73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8D4D73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comprehensive</w:t>
      </w:r>
      <w:proofErr w:type="spellEnd"/>
      <w:r w:rsidRPr="008D4D73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8D4D73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development</w:t>
      </w:r>
      <w:proofErr w:type="spellEnd"/>
      <w:r w:rsidRPr="008D4D73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of </w:t>
      </w:r>
      <w:proofErr w:type="spellStart"/>
      <w:r w:rsidRPr="008D4D73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research</w:t>
      </w:r>
      <w:proofErr w:type="spellEnd"/>
      <w:r w:rsidRPr="008D4D73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services. The project </w:t>
      </w:r>
      <w:proofErr w:type="spellStart"/>
      <w:r w:rsidRPr="008D4D73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was</w:t>
      </w:r>
      <w:proofErr w:type="spellEnd"/>
      <w:r w:rsidRPr="008D4D73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8D4D73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implemented</w:t>
      </w:r>
      <w:proofErr w:type="spellEnd"/>
      <w:r w:rsidRPr="008D4D73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in </w:t>
      </w:r>
      <w:proofErr w:type="spellStart"/>
      <w:r w:rsidRPr="008D4D73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8D4D73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8D4D73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framework</w:t>
      </w:r>
      <w:proofErr w:type="spellEnd"/>
      <w:r w:rsidRPr="008D4D73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of </w:t>
      </w:r>
      <w:proofErr w:type="spellStart"/>
      <w:r w:rsidRPr="008D4D73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Széchenyi 2020 program, </w:t>
      </w:r>
      <w:proofErr w:type="spellStart"/>
      <w:r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with</w:t>
      </w:r>
      <w:proofErr w:type="spellEnd"/>
      <w:r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3 </w:t>
      </w:r>
      <w:r w:rsidRPr="008D4D73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379 </w:t>
      </w:r>
      <w:proofErr w:type="spellStart"/>
      <w:r w:rsidRPr="008D4D73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billion</w:t>
      </w:r>
      <w:proofErr w:type="spellEnd"/>
      <w:r w:rsidRPr="008D4D73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HUF </w:t>
      </w:r>
      <w:r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of EU </w:t>
      </w:r>
      <w:proofErr w:type="spellStart"/>
      <w:r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funding</w:t>
      </w:r>
      <w:proofErr w:type="spellEnd"/>
      <w:r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.</w:t>
      </w:r>
    </w:p>
    <w:p w14:paraId="184CD8C8" w14:textId="77777777" w:rsidR="00E76473" w:rsidRDefault="00E76473" w:rsidP="00E76473">
      <w:pPr>
        <w:shd w:val="clear" w:color="auto" w:fill="FFFFFF"/>
        <w:spacing w:line="384" w:lineRule="atLeast"/>
        <w:jc w:val="both"/>
        <w:textAlignment w:val="baseline"/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</w:pPr>
      <w:r w:rsidRPr="008D4D73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The main </w:t>
      </w:r>
      <w:proofErr w:type="spellStart"/>
      <w:r w:rsidRPr="008D4D73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objective</w:t>
      </w:r>
      <w:proofErr w:type="spellEnd"/>
      <w:r w:rsidRPr="008D4D73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of </w:t>
      </w:r>
      <w:proofErr w:type="spellStart"/>
      <w:r w:rsidRPr="008D4D73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8D4D73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project is </w:t>
      </w:r>
      <w:proofErr w:type="spellStart"/>
      <w:r w:rsidRPr="008D4D73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to</w:t>
      </w:r>
      <w:proofErr w:type="spellEnd"/>
      <w:r w:rsidRPr="008D4D73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8D4D73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expand</w:t>
      </w:r>
      <w:proofErr w:type="spellEnd"/>
      <w:r w:rsidRPr="008D4D73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8D4D73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8D4D73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8D4D73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research</w:t>
      </w:r>
      <w:proofErr w:type="spellEnd"/>
      <w:r w:rsidRPr="008D4D73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8D4D73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capacities</w:t>
      </w:r>
      <w:proofErr w:type="spellEnd"/>
      <w:r w:rsidRPr="008D4D73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of </w:t>
      </w:r>
      <w:proofErr w:type="spellStart"/>
      <w:r w:rsidRPr="008D4D73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8D4D73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University of Pécs, </w:t>
      </w:r>
      <w:proofErr w:type="spellStart"/>
      <w:r w:rsidRPr="008D4D73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to</w:t>
      </w:r>
      <w:proofErr w:type="spellEnd"/>
      <w:r w:rsidRPr="008D4D73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8D4D73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develop</w:t>
      </w:r>
      <w:proofErr w:type="spellEnd"/>
      <w:r w:rsidRPr="008D4D73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a </w:t>
      </w:r>
      <w:proofErr w:type="spellStart"/>
      <w:r w:rsidRPr="008D4D73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knowledge</w:t>
      </w:r>
      <w:proofErr w:type="spellEnd"/>
      <w:r w:rsidRPr="008D4D73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8D4D73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base</w:t>
      </w:r>
      <w:proofErr w:type="spellEnd"/>
      <w:r w:rsidRPr="008D4D73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and </w:t>
      </w:r>
      <w:proofErr w:type="spellStart"/>
      <w:r w:rsidRPr="008D4D73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research</w:t>
      </w:r>
      <w:proofErr w:type="spellEnd"/>
      <w:r w:rsidRPr="008D4D73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8D4D73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processes</w:t>
      </w:r>
      <w:proofErr w:type="spellEnd"/>
      <w:r w:rsidRPr="008D4D73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8D4D73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through</w:t>
      </w:r>
      <w:proofErr w:type="spellEnd"/>
      <w:r w:rsidRPr="008D4D73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8D4D73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8D4D73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8D4D73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comprehensive</w:t>
      </w:r>
      <w:proofErr w:type="spellEnd"/>
      <w:r w:rsidRPr="008D4D73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8D4D73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development</w:t>
      </w:r>
      <w:proofErr w:type="spellEnd"/>
      <w:r w:rsidRPr="008D4D73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of </w:t>
      </w:r>
      <w:proofErr w:type="spellStart"/>
      <w:r w:rsidRPr="008D4D73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research</w:t>
      </w:r>
      <w:proofErr w:type="spellEnd"/>
      <w:r w:rsidRPr="008D4D73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8D4D73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services</w:t>
      </w:r>
      <w:proofErr w:type="spellEnd"/>
      <w:r w:rsidRPr="008D4D73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, </w:t>
      </w:r>
      <w:proofErr w:type="spellStart"/>
      <w:r w:rsidRPr="008D4D73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which</w:t>
      </w:r>
      <w:proofErr w:type="spellEnd"/>
      <w:r w:rsidRPr="008D4D73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8D4D73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will</w:t>
      </w:r>
      <w:proofErr w:type="spellEnd"/>
      <w:r w:rsidRPr="008D4D73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8D4D73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enable</w:t>
      </w:r>
      <w:proofErr w:type="spellEnd"/>
      <w:r w:rsidRPr="008D4D73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8D4D73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8D4D73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University </w:t>
      </w:r>
      <w:proofErr w:type="spellStart"/>
      <w:r w:rsidRPr="008D4D73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to</w:t>
      </w:r>
      <w:proofErr w:type="spellEnd"/>
      <w:r w:rsidRPr="008D4D73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8D4D73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provide</w:t>
      </w:r>
      <w:proofErr w:type="spellEnd"/>
      <w:r w:rsidRPr="008D4D73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8D4D73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services</w:t>
      </w:r>
      <w:proofErr w:type="spellEnd"/>
      <w:r w:rsidRPr="008D4D73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8D4D73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for</w:t>
      </w:r>
      <w:proofErr w:type="spellEnd"/>
      <w:r w:rsidRPr="008D4D73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8D4D73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social</w:t>
      </w:r>
      <w:proofErr w:type="spellEnd"/>
      <w:r w:rsidRPr="008D4D73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8D4D73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innovation</w:t>
      </w:r>
      <w:proofErr w:type="spellEnd"/>
      <w:r w:rsidRPr="008D4D73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and R&amp;D&amp;I </w:t>
      </w:r>
      <w:proofErr w:type="spellStart"/>
      <w:r w:rsidRPr="008D4D73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at</w:t>
      </w:r>
      <w:proofErr w:type="spellEnd"/>
      <w:r w:rsidRPr="008D4D73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a </w:t>
      </w:r>
      <w:proofErr w:type="spellStart"/>
      <w:r w:rsidRPr="008D4D73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regional</w:t>
      </w:r>
      <w:proofErr w:type="spellEnd"/>
      <w:r w:rsidRPr="008D4D73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and </w:t>
      </w:r>
      <w:proofErr w:type="spellStart"/>
      <w:r w:rsidRPr="008D4D73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national</w:t>
      </w:r>
      <w:proofErr w:type="spellEnd"/>
      <w:r w:rsidRPr="008D4D73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8D4D73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level</w:t>
      </w:r>
      <w:proofErr w:type="spellEnd"/>
      <w:r w:rsidRPr="008D4D73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and </w:t>
      </w:r>
      <w:proofErr w:type="spellStart"/>
      <w:r w:rsidRPr="008D4D73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to</w:t>
      </w:r>
      <w:proofErr w:type="spellEnd"/>
      <w:r w:rsidRPr="008D4D73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8D4D73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ensure</w:t>
      </w:r>
      <w:proofErr w:type="spellEnd"/>
      <w:r w:rsidRPr="008D4D73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8D4D73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8D4D73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8D4D73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supply</w:t>
      </w:r>
      <w:proofErr w:type="spellEnd"/>
      <w:r w:rsidRPr="008D4D73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of </w:t>
      </w:r>
      <w:proofErr w:type="spellStart"/>
      <w:r w:rsidRPr="008D4D73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researchers</w:t>
      </w:r>
      <w:proofErr w:type="spellEnd"/>
      <w:r w:rsidRPr="008D4D73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.</w:t>
      </w:r>
    </w:p>
    <w:p w14:paraId="57253F54" w14:textId="77777777" w:rsidR="00E76473" w:rsidRDefault="00E76473" w:rsidP="00E76473">
      <w:pPr>
        <w:shd w:val="clear" w:color="auto" w:fill="FFFFFF"/>
        <w:spacing w:line="384" w:lineRule="atLeast"/>
        <w:jc w:val="both"/>
        <w:textAlignment w:val="baseline"/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</w:pPr>
    </w:p>
    <w:p w14:paraId="4AFB6F14" w14:textId="77777777" w:rsidR="00E76473" w:rsidRPr="008D4D73" w:rsidRDefault="00E76473" w:rsidP="00E76473">
      <w:pPr>
        <w:shd w:val="clear" w:color="auto" w:fill="FFFFFF"/>
        <w:spacing w:line="384" w:lineRule="atLeast"/>
        <w:jc w:val="both"/>
        <w:textAlignment w:val="baseline"/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</w:pPr>
    </w:p>
    <w:p w14:paraId="2AE12BE2" w14:textId="77777777" w:rsidR="00E76473" w:rsidRPr="008D4D73" w:rsidRDefault="00E76473" w:rsidP="00E76473">
      <w:pPr>
        <w:shd w:val="clear" w:color="auto" w:fill="FFFFFF"/>
        <w:spacing w:line="384" w:lineRule="atLeast"/>
        <w:jc w:val="both"/>
        <w:textAlignment w:val="baseline"/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</w:pPr>
      <w:r w:rsidRPr="008D4D73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</w:p>
    <w:p w14:paraId="1B5D39DF" w14:textId="77777777" w:rsidR="00E76473" w:rsidRDefault="00E76473" w:rsidP="00E76473">
      <w:pPr>
        <w:shd w:val="clear" w:color="auto" w:fill="FFFFFF"/>
        <w:spacing w:line="384" w:lineRule="atLeast"/>
        <w:jc w:val="both"/>
        <w:textAlignment w:val="baseline"/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</w:pPr>
    </w:p>
    <w:p w14:paraId="6281DF66" w14:textId="77777777" w:rsidR="00E76473" w:rsidRDefault="00E76473" w:rsidP="00E76473">
      <w:pPr>
        <w:shd w:val="clear" w:color="auto" w:fill="FFFFFF"/>
        <w:spacing w:line="384" w:lineRule="atLeast"/>
        <w:jc w:val="both"/>
        <w:textAlignment w:val="baseline"/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</w:pPr>
      <w:r w:rsidRPr="00425FC2">
        <w:rPr>
          <w:rFonts w:ascii="inherit" w:eastAsia="Times New Roman" w:hAnsi="inherit" w:cs="Open Sans"/>
          <w:noProof/>
          <w:color w:val="333333"/>
          <w:sz w:val="26"/>
          <w:szCs w:val="26"/>
          <w:lang w:eastAsia="hu-HU"/>
        </w:rPr>
        <w:lastRenderedPageBreak/>
        <w:drawing>
          <wp:inline distT="0" distB="0" distL="0" distR="0" wp14:anchorId="3749F7E5" wp14:editId="2BB7D04E">
            <wp:extent cx="5760720" cy="3840480"/>
            <wp:effectExtent l="0" t="0" r="0" b="762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643F85" w14:textId="77777777" w:rsidR="00E76473" w:rsidRPr="008D4D73" w:rsidRDefault="00E76473" w:rsidP="00E76473">
      <w:pPr>
        <w:shd w:val="clear" w:color="auto" w:fill="FFFFFF"/>
        <w:spacing w:line="384" w:lineRule="atLeast"/>
        <w:jc w:val="both"/>
        <w:textAlignment w:val="baseline"/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</w:pPr>
      <w:r w:rsidRPr="008D4D73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The project has </w:t>
      </w:r>
      <w:proofErr w:type="spellStart"/>
      <w:r w:rsidRPr="008D4D73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made</w:t>
      </w:r>
      <w:proofErr w:type="spellEnd"/>
      <w:r w:rsidRPr="008D4D73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a </w:t>
      </w:r>
      <w:proofErr w:type="spellStart"/>
      <w:r w:rsidRPr="008D4D73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significant</w:t>
      </w:r>
      <w:proofErr w:type="spellEnd"/>
      <w:r w:rsidRPr="008D4D73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8D4D73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contribution</w:t>
      </w:r>
      <w:proofErr w:type="spellEnd"/>
      <w:r w:rsidRPr="008D4D73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8D4D73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to</w:t>
      </w:r>
      <w:proofErr w:type="spellEnd"/>
      <w:r w:rsidRPr="008D4D73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8D4D73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8D4D73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8D4D73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digital</w:t>
      </w:r>
      <w:proofErr w:type="spellEnd"/>
      <w:r w:rsidRPr="008D4D73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8D4D73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transformation</w:t>
      </w:r>
      <w:proofErr w:type="spellEnd"/>
      <w:r w:rsidRPr="008D4D73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of </w:t>
      </w:r>
      <w:proofErr w:type="spellStart"/>
      <w:r w:rsidRPr="008D4D73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education</w:t>
      </w:r>
      <w:proofErr w:type="spellEnd"/>
      <w:r w:rsidRPr="008D4D73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8D4D73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through</w:t>
      </w:r>
      <w:proofErr w:type="spellEnd"/>
      <w:r w:rsidRPr="008D4D73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8D4D73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8D4D73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8D4D73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procurement</w:t>
      </w:r>
      <w:proofErr w:type="spellEnd"/>
      <w:r w:rsidRPr="008D4D73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gramStart"/>
      <w:r w:rsidRPr="008D4D73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of IT</w:t>
      </w:r>
      <w:proofErr w:type="gramEnd"/>
      <w:r w:rsidRPr="008D4D73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8D4D73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equipment</w:t>
      </w:r>
      <w:proofErr w:type="spellEnd"/>
      <w:r w:rsidRPr="008D4D73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and </w:t>
      </w:r>
      <w:proofErr w:type="spellStart"/>
      <w:r w:rsidRPr="008D4D73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8D4D73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8D4D73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development</w:t>
      </w:r>
      <w:proofErr w:type="spellEnd"/>
      <w:r w:rsidRPr="008D4D73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of </w:t>
      </w:r>
      <w:proofErr w:type="spellStart"/>
      <w:r w:rsidRPr="008D4D73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blended</w:t>
      </w:r>
      <w:proofErr w:type="spellEnd"/>
      <w:r w:rsidRPr="008D4D73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8D4D73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learning</w:t>
      </w:r>
      <w:proofErr w:type="spellEnd"/>
      <w:r w:rsidRPr="008D4D73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8D4D73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teaching</w:t>
      </w:r>
      <w:proofErr w:type="spellEnd"/>
      <w:r w:rsidRPr="008D4D73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8D4D73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materials</w:t>
      </w:r>
      <w:proofErr w:type="spellEnd"/>
      <w:r w:rsidRPr="008D4D73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8D4D73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for</w:t>
      </w:r>
      <w:proofErr w:type="spellEnd"/>
      <w:r w:rsidRPr="008D4D73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8D4D73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8D4D73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8D4D73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creation</w:t>
      </w:r>
      <w:proofErr w:type="spellEnd"/>
      <w:r w:rsidRPr="008D4D73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of </w:t>
      </w:r>
      <w:proofErr w:type="spellStart"/>
      <w:r w:rsidRPr="008D4D73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university-wide</w:t>
      </w:r>
      <w:proofErr w:type="spellEnd"/>
      <w:r w:rsidRPr="008D4D73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8D4D73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hybrid</w:t>
      </w:r>
      <w:proofErr w:type="spellEnd"/>
      <w:r w:rsidRPr="008D4D73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8D4D73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classrooms</w:t>
      </w:r>
      <w:proofErr w:type="spellEnd"/>
      <w:r w:rsidRPr="008D4D73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. </w:t>
      </w:r>
      <w:proofErr w:type="spellStart"/>
      <w:r w:rsidRPr="008D4D73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Although</w:t>
      </w:r>
      <w:proofErr w:type="spellEnd"/>
      <w:r w:rsidRPr="008D4D73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8D4D73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at</w:t>
      </w:r>
      <w:proofErr w:type="spellEnd"/>
      <w:r w:rsidRPr="008D4D73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8D4D73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8D4D73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start of </w:t>
      </w:r>
      <w:proofErr w:type="spellStart"/>
      <w:r w:rsidRPr="008D4D73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8D4D73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project </w:t>
      </w:r>
      <w:proofErr w:type="spellStart"/>
      <w:r w:rsidRPr="008D4D73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there</w:t>
      </w:r>
      <w:proofErr w:type="spellEnd"/>
      <w:r w:rsidRPr="008D4D73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8D4D73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was</w:t>
      </w:r>
      <w:proofErr w:type="spellEnd"/>
      <w:r w:rsidRPr="008D4D73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no </w:t>
      </w:r>
      <w:proofErr w:type="spellStart"/>
      <w:r w:rsidRPr="008D4D73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sign</w:t>
      </w:r>
      <w:proofErr w:type="spellEnd"/>
      <w:r w:rsidRPr="008D4D73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of </w:t>
      </w:r>
      <w:proofErr w:type="spellStart"/>
      <w:r w:rsidRPr="008D4D73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8D4D73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8D4D73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pandemic</w:t>
      </w:r>
      <w:proofErr w:type="spellEnd"/>
      <w:r w:rsidRPr="008D4D73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of 2020, </w:t>
      </w:r>
      <w:proofErr w:type="spellStart"/>
      <w:r w:rsidRPr="008D4D73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8D4D73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8D4D73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transition</w:t>
      </w:r>
      <w:proofErr w:type="spellEnd"/>
      <w:r w:rsidRPr="008D4D73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8D4D73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to</w:t>
      </w:r>
      <w:proofErr w:type="spellEnd"/>
      <w:r w:rsidRPr="008D4D73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8D4D73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digital</w:t>
      </w:r>
      <w:proofErr w:type="spellEnd"/>
      <w:r w:rsidRPr="008D4D73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8D4D73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distance</w:t>
      </w:r>
      <w:proofErr w:type="spellEnd"/>
      <w:r w:rsidRPr="008D4D73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8D4D73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learning</w:t>
      </w:r>
      <w:proofErr w:type="spellEnd"/>
      <w:r w:rsidRPr="008D4D73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has </w:t>
      </w:r>
      <w:proofErr w:type="spellStart"/>
      <w:r w:rsidRPr="008D4D73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been</w:t>
      </w:r>
      <w:proofErr w:type="spellEnd"/>
      <w:r w:rsidRPr="008D4D73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8D4D73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greatly</w:t>
      </w:r>
      <w:proofErr w:type="spellEnd"/>
      <w:r w:rsidRPr="008D4D73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8D4D73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facilitated</w:t>
      </w:r>
      <w:proofErr w:type="spellEnd"/>
      <w:r w:rsidRPr="008D4D73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8D4D73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by</w:t>
      </w:r>
      <w:proofErr w:type="spellEnd"/>
      <w:r w:rsidRPr="008D4D73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8D4D73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8D4D73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8D4D73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improvements</w:t>
      </w:r>
      <w:proofErr w:type="spellEnd"/>
      <w:r w:rsidRPr="008D4D73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and </w:t>
      </w:r>
      <w:proofErr w:type="spellStart"/>
      <w:r w:rsidRPr="008D4D73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purchases</w:t>
      </w:r>
      <w:proofErr w:type="spellEnd"/>
      <w:r w:rsidRPr="008D4D73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8D4D73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made</w:t>
      </w:r>
      <w:proofErr w:type="spellEnd"/>
      <w:r w:rsidRPr="008D4D73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8D4D73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under</w:t>
      </w:r>
      <w:proofErr w:type="spellEnd"/>
      <w:r w:rsidRPr="008D4D73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8D4D73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8D4D73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project.</w:t>
      </w:r>
    </w:p>
    <w:p w14:paraId="3FE5A7A2" w14:textId="77777777" w:rsidR="00E76473" w:rsidRPr="008D4D73" w:rsidRDefault="00E76473" w:rsidP="00E76473">
      <w:pPr>
        <w:shd w:val="clear" w:color="auto" w:fill="FFFFFF"/>
        <w:spacing w:line="384" w:lineRule="atLeast"/>
        <w:jc w:val="both"/>
        <w:textAlignment w:val="baseline"/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</w:pPr>
      <w:r w:rsidRPr="008D4D73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</w:p>
    <w:p w14:paraId="685CD547" w14:textId="77777777" w:rsidR="00E76473" w:rsidRPr="008D4D73" w:rsidRDefault="00E76473" w:rsidP="00E76473">
      <w:pPr>
        <w:shd w:val="clear" w:color="auto" w:fill="FFFFFF"/>
        <w:spacing w:line="384" w:lineRule="atLeast"/>
        <w:jc w:val="both"/>
        <w:textAlignment w:val="baseline"/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</w:pPr>
      <w:r w:rsidRPr="008D4D73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More </w:t>
      </w:r>
      <w:proofErr w:type="spellStart"/>
      <w:r w:rsidRPr="008D4D73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than</w:t>
      </w:r>
      <w:proofErr w:type="spellEnd"/>
      <w:r w:rsidRPr="008D4D73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130 </w:t>
      </w:r>
      <w:proofErr w:type="spellStart"/>
      <w:r w:rsidRPr="008D4D73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cooperation</w:t>
      </w:r>
      <w:proofErr w:type="spellEnd"/>
      <w:r w:rsidRPr="008D4D73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8D4D73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agreements</w:t>
      </w:r>
      <w:proofErr w:type="spellEnd"/>
      <w:r w:rsidRPr="008D4D73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8D4D73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have</w:t>
      </w:r>
      <w:proofErr w:type="spellEnd"/>
      <w:r w:rsidRPr="008D4D73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8D4D73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been</w:t>
      </w:r>
      <w:proofErr w:type="spellEnd"/>
      <w:r w:rsidRPr="008D4D73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8D4D73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signed</w:t>
      </w:r>
      <w:proofErr w:type="spellEnd"/>
      <w:r w:rsidRPr="008D4D73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8D4D73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with</w:t>
      </w:r>
      <w:proofErr w:type="spellEnd"/>
      <w:r w:rsidRPr="008D4D73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8D4D73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national</w:t>
      </w:r>
      <w:proofErr w:type="spellEnd"/>
      <w:r w:rsidRPr="008D4D73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and </w:t>
      </w:r>
      <w:proofErr w:type="spellStart"/>
      <w:r w:rsidRPr="008D4D73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international</w:t>
      </w:r>
      <w:proofErr w:type="spellEnd"/>
      <w:r w:rsidRPr="008D4D73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8D4D73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companies</w:t>
      </w:r>
      <w:proofErr w:type="spellEnd"/>
      <w:r w:rsidRPr="008D4D73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and </w:t>
      </w:r>
      <w:proofErr w:type="spellStart"/>
      <w:r w:rsidRPr="008D4D73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higher</w:t>
      </w:r>
      <w:proofErr w:type="spellEnd"/>
      <w:r w:rsidRPr="008D4D73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8D4D73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education</w:t>
      </w:r>
      <w:proofErr w:type="spellEnd"/>
      <w:r w:rsidRPr="008D4D73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8D4D73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institutions</w:t>
      </w:r>
      <w:proofErr w:type="spellEnd"/>
      <w:r w:rsidRPr="008D4D73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. The </w:t>
      </w:r>
      <w:proofErr w:type="spellStart"/>
      <w:r w:rsidRPr="008D4D73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students</w:t>
      </w:r>
      <w:proofErr w:type="spellEnd"/>
      <w:r w:rsidRPr="008D4D73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of </w:t>
      </w:r>
      <w:proofErr w:type="spellStart"/>
      <w:r w:rsidRPr="008D4D73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8D4D73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University of Pécs </w:t>
      </w:r>
      <w:proofErr w:type="spellStart"/>
      <w:r w:rsidRPr="008D4D73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have</w:t>
      </w:r>
      <w:proofErr w:type="spellEnd"/>
      <w:r w:rsidRPr="008D4D73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8D4D73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participated</w:t>
      </w:r>
      <w:proofErr w:type="spellEnd"/>
      <w:r w:rsidRPr="008D4D73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in </w:t>
      </w:r>
      <w:proofErr w:type="spellStart"/>
      <w:r w:rsidRPr="008D4D73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nearly</w:t>
      </w:r>
      <w:proofErr w:type="spellEnd"/>
      <w:r w:rsidRPr="008D4D73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600 conferences. Almost 5 000 </w:t>
      </w:r>
      <w:proofErr w:type="spellStart"/>
      <w:r w:rsidRPr="008D4D73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people</w:t>
      </w:r>
      <w:proofErr w:type="spellEnd"/>
      <w:r w:rsidRPr="008D4D73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8D4D73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listened</w:t>
      </w:r>
      <w:proofErr w:type="spellEnd"/>
      <w:r w:rsidRPr="008D4D73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8D4D73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to</w:t>
      </w:r>
      <w:proofErr w:type="spellEnd"/>
      <w:r w:rsidRPr="008D4D73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8D4D73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8D4D73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8D4D73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results</w:t>
      </w:r>
      <w:proofErr w:type="spellEnd"/>
      <w:r w:rsidRPr="008D4D73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of </w:t>
      </w:r>
      <w:proofErr w:type="spellStart"/>
      <w:r w:rsidRPr="008D4D73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8D4D73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8D4D73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research</w:t>
      </w:r>
      <w:proofErr w:type="spellEnd"/>
      <w:r w:rsidRPr="008D4D73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8D4D73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at</w:t>
      </w:r>
      <w:proofErr w:type="spellEnd"/>
      <w:r w:rsidRPr="008D4D73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154 </w:t>
      </w:r>
      <w:proofErr w:type="spellStart"/>
      <w:r w:rsidRPr="008D4D73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awareness-raising</w:t>
      </w:r>
      <w:proofErr w:type="spellEnd"/>
      <w:r w:rsidRPr="008D4D73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8D4D73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events</w:t>
      </w:r>
      <w:proofErr w:type="spellEnd"/>
      <w:r w:rsidRPr="008D4D73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. More </w:t>
      </w:r>
      <w:proofErr w:type="spellStart"/>
      <w:r w:rsidRPr="008D4D73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than</w:t>
      </w:r>
      <w:proofErr w:type="spellEnd"/>
      <w:r w:rsidRPr="008D4D73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100 </w:t>
      </w:r>
      <w:proofErr w:type="spellStart"/>
      <w:r w:rsidRPr="008D4D73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young</w:t>
      </w:r>
      <w:proofErr w:type="spellEnd"/>
      <w:r w:rsidRPr="008D4D73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8D4D73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researchers</w:t>
      </w:r>
      <w:proofErr w:type="spellEnd"/>
      <w:r w:rsidRPr="008D4D73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8D4D73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have</w:t>
      </w:r>
      <w:proofErr w:type="spellEnd"/>
      <w:r w:rsidRPr="008D4D73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8D4D73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advanced</w:t>
      </w:r>
      <w:proofErr w:type="spellEnd"/>
      <w:r w:rsidRPr="008D4D73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8D4D73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to</w:t>
      </w:r>
      <w:proofErr w:type="spellEnd"/>
      <w:r w:rsidRPr="008D4D73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8D4D73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8D4D73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8D4D73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doctoral</w:t>
      </w:r>
      <w:proofErr w:type="spellEnd"/>
      <w:r w:rsidRPr="008D4D73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8D4D73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level</w:t>
      </w:r>
      <w:proofErr w:type="spellEnd"/>
      <w:r w:rsidRPr="008D4D73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, </w:t>
      </w:r>
      <w:proofErr w:type="spellStart"/>
      <w:r w:rsidRPr="008D4D73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obtained</w:t>
      </w:r>
      <w:proofErr w:type="spellEnd"/>
      <w:r w:rsidRPr="008D4D73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8D4D73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doctorates</w:t>
      </w:r>
      <w:proofErr w:type="spellEnd"/>
      <w:r w:rsidRPr="008D4D73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, </w:t>
      </w:r>
      <w:proofErr w:type="spellStart"/>
      <w:r w:rsidRPr="008D4D73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or</w:t>
      </w:r>
      <w:proofErr w:type="spellEnd"/>
      <w:r w:rsidRPr="008D4D73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8D4D73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won</w:t>
      </w:r>
      <w:proofErr w:type="spellEnd"/>
      <w:r w:rsidRPr="008D4D73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8D4D73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prestigious</w:t>
      </w:r>
      <w:proofErr w:type="spellEnd"/>
      <w:r w:rsidRPr="008D4D73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8D4D73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awards</w:t>
      </w:r>
      <w:proofErr w:type="spellEnd"/>
      <w:r w:rsidRPr="008D4D73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8D4D73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thanks</w:t>
      </w:r>
      <w:proofErr w:type="spellEnd"/>
      <w:r w:rsidRPr="008D4D73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8D4D73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to</w:t>
      </w:r>
      <w:proofErr w:type="spellEnd"/>
      <w:r w:rsidRPr="008D4D73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8D4D73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8D4D73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project.</w:t>
      </w:r>
    </w:p>
    <w:p w14:paraId="4C6F066B" w14:textId="77777777" w:rsidR="00E76473" w:rsidRPr="00425FC2" w:rsidRDefault="00E76473" w:rsidP="00E76473">
      <w:pPr>
        <w:shd w:val="clear" w:color="auto" w:fill="FFFFFF"/>
        <w:spacing w:line="384" w:lineRule="atLeast"/>
        <w:jc w:val="both"/>
        <w:textAlignment w:val="baseline"/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</w:pPr>
      <w:r w:rsidRPr="008D4D73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"</w:t>
      </w:r>
      <w:proofErr w:type="spellStart"/>
      <w:r w:rsidRPr="008D4D73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For</w:t>
      </w:r>
      <w:proofErr w:type="spellEnd"/>
      <w:r w:rsidRPr="008D4D73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more </w:t>
      </w:r>
      <w:proofErr w:type="spellStart"/>
      <w:r w:rsidRPr="008D4D73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information</w:t>
      </w:r>
      <w:proofErr w:type="spellEnd"/>
      <w:r w:rsidRPr="008D4D73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8D4D73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on</w:t>
      </w:r>
      <w:proofErr w:type="spellEnd"/>
      <w:r w:rsidRPr="008D4D73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8D4D73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8D4D73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project, </w:t>
      </w:r>
      <w:proofErr w:type="spellStart"/>
      <w:r w:rsidRPr="008D4D73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please</w:t>
      </w:r>
      <w:proofErr w:type="spellEnd"/>
      <w:r w:rsidRPr="008D4D73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8D4D73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visit</w:t>
      </w:r>
      <w:proofErr w:type="spellEnd"/>
      <w:r w:rsidRPr="008D4D73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https://projektek.pte.hu/hu/hazai/europai-szocialis-alap/efop-361-16-2016-00004."</w:t>
      </w:r>
    </w:p>
    <w:p w14:paraId="5A5619DA" w14:textId="77777777" w:rsidR="00E76473" w:rsidRDefault="00E76473" w:rsidP="00E76473"/>
    <w:p w14:paraId="665FC10A" w14:textId="77777777" w:rsidR="002A051E" w:rsidRDefault="002A051E"/>
    <w:sectPr w:rsidR="002A05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473"/>
    <w:rsid w:val="002A051E"/>
    <w:rsid w:val="00E76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D1201"/>
  <w15:chartTrackingRefBased/>
  <w15:docId w15:val="{4780B3C1-8A58-4625-A75B-50A0370A3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7647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1529</Characters>
  <Application>Microsoft Office Word</Application>
  <DocSecurity>0</DocSecurity>
  <Lines>12</Lines>
  <Paragraphs>3</Paragraphs>
  <ScaleCrop>false</ScaleCrop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Csapó Kitti</dc:creator>
  <cp:keywords/>
  <dc:description/>
  <cp:lastModifiedBy>Csapó Kitti</cp:lastModifiedBy>
  <cp:revision>1</cp:revision>
  <dcterms:created xsi:type="dcterms:W3CDTF">2022-10-24T08:54:00Z</dcterms:created>
  <dcterms:modified xsi:type="dcterms:W3CDTF">2022-10-24T08:54:00Z</dcterms:modified>
</cp:coreProperties>
</file>