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747D" w14:textId="2FD44D11" w:rsidR="00EF437C" w:rsidRDefault="00EF437C" w:rsidP="00EF437C">
      <w:pPr>
        <w:pStyle w:val="NormlWeb"/>
        <w:spacing w:before="0" w:beforeAutospacing="0" w:after="0" w:afterAutospacing="0"/>
        <w:jc w:val="both"/>
        <w:rPr>
          <w:rStyle w:val="Kiemels2"/>
          <w:rFonts w:ascii="inherit" w:hAnsi="inherit"/>
          <w:color w:val="0E101A"/>
          <w:sz w:val="32"/>
          <w:szCs w:val="32"/>
        </w:rPr>
      </w:pPr>
      <w:r w:rsidRPr="0078502A">
        <w:rPr>
          <w:rStyle w:val="Kiemels2"/>
          <w:rFonts w:ascii="inherit" w:hAnsi="inherit"/>
          <w:color w:val="0E101A"/>
          <w:sz w:val="32"/>
          <w:szCs w:val="32"/>
        </w:rPr>
        <w:t>A GIRDLE CAN ALSO BE PRINTED ON THE UP</w:t>
      </w:r>
    </w:p>
    <w:p w14:paraId="7E9D57F8" w14:textId="77777777" w:rsidR="00EF437C" w:rsidRDefault="00EF437C" w:rsidP="00EF437C">
      <w:pPr>
        <w:pStyle w:val="NormlWeb"/>
        <w:spacing w:before="0" w:beforeAutospacing="0" w:after="0" w:afterAutospacing="0"/>
        <w:jc w:val="both"/>
        <w:rPr>
          <w:rStyle w:val="Kiemels2"/>
          <w:rFonts w:ascii="inherit" w:hAnsi="inherit"/>
          <w:color w:val="0E101A"/>
          <w:sz w:val="32"/>
          <w:szCs w:val="32"/>
        </w:rPr>
      </w:pPr>
    </w:p>
    <w:p w14:paraId="61C384EC" w14:textId="24CF2B6D" w:rsidR="00EF437C" w:rsidRDefault="00EF437C" w:rsidP="00EF437C">
      <w:pPr>
        <w:pStyle w:val="NormlWeb"/>
        <w:spacing w:before="0" w:beforeAutospacing="0" w:after="0" w:afterAutospacing="0"/>
        <w:jc w:val="both"/>
        <w:rPr>
          <w:rStyle w:val="Kiemels2"/>
          <w:rFonts w:ascii="inherit" w:hAnsi="inherit"/>
          <w:color w:val="0E101A"/>
          <w:sz w:val="32"/>
          <w:szCs w:val="32"/>
        </w:rPr>
      </w:pPr>
      <w:r w:rsidRPr="00AB706F">
        <w:rPr>
          <w:rFonts w:ascii="inherit" w:hAnsi="inherit" w:cs="Open Sans"/>
          <w:noProof/>
          <w:color w:val="333333"/>
          <w:sz w:val="26"/>
          <w:szCs w:val="26"/>
        </w:rPr>
        <w:drawing>
          <wp:inline distT="0" distB="0" distL="0" distR="0" wp14:anchorId="3AC1B855" wp14:editId="34C97683">
            <wp:extent cx="3752850" cy="2812983"/>
            <wp:effectExtent l="0" t="0" r="0" b="698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58" cy="281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8DAE5" w14:textId="77777777" w:rsidR="00EF437C" w:rsidRPr="0078502A" w:rsidRDefault="00EF437C" w:rsidP="00EF437C">
      <w:pPr>
        <w:pStyle w:val="NormlWeb"/>
        <w:spacing w:before="0" w:beforeAutospacing="0" w:after="0" w:afterAutospacing="0"/>
        <w:jc w:val="both"/>
        <w:rPr>
          <w:rFonts w:ascii="inherit" w:hAnsi="inherit"/>
          <w:color w:val="0E101A"/>
          <w:sz w:val="32"/>
          <w:szCs w:val="32"/>
        </w:rPr>
      </w:pPr>
    </w:p>
    <w:p w14:paraId="3C0243DB" w14:textId="77777777" w:rsidR="00EF437C" w:rsidRDefault="00EF437C" w:rsidP="00EF437C">
      <w:pPr>
        <w:pStyle w:val="NormlWeb"/>
        <w:spacing w:before="0" w:beforeAutospacing="0" w:after="0" w:afterAutospacing="0"/>
        <w:jc w:val="both"/>
        <w:rPr>
          <w:rFonts w:ascii="inherit" w:hAnsi="inherit"/>
          <w:color w:val="0E101A"/>
          <w:sz w:val="26"/>
          <w:szCs w:val="26"/>
        </w:rPr>
      </w:pPr>
      <w:r w:rsidRPr="0078502A">
        <w:rPr>
          <w:rFonts w:ascii="inherit" w:hAnsi="inherit"/>
          <w:color w:val="0E101A"/>
          <w:sz w:val="26"/>
          <w:szCs w:val="26"/>
        </w:rPr>
        <w:t xml:space="preserve">The 3D Printing and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Visualisation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Center of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the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University of Pécs has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been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enriched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with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two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up-to-date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three-dimensional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printers.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It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was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announced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at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a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press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launch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on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Monday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,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that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the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new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printers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solidify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liquid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resin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using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laser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light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,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which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is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one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of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the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most cost-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effective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and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up-to-date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processes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in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the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world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of 3D printers. The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new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devices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can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be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used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to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produce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gum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models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,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dental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arch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models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,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dental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surgical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drill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templates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,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dental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crowns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, and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bridges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, and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orthodontic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and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bite-raising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splints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,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among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other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things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,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to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support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dental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training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at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the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UP.</w:t>
      </w:r>
    </w:p>
    <w:p w14:paraId="3DF1F908" w14:textId="77777777" w:rsidR="00EF437C" w:rsidRPr="0078502A" w:rsidRDefault="00EF437C" w:rsidP="00EF437C">
      <w:pPr>
        <w:pStyle w:val="NormlWeb"/>
        <w:spacing w:before="0" w:beforeAutospacing="0" w:after="0" w:afterAutospacing="0"/>
        <w:jc w:val="both"/>
        <w:rPr>
          <w:rFonts w:ascii="inherit" w:hAnsi="inherit"/>
          <w:color w:val="0E101A"/>
          <w:sz w:val="26"/>
          <w:szCs w:val="26"/>
        </w:rPr>
      </w:pPr>
    </w:p>
    <w:p w14:paraId="06EB84E5" w14:textId="31DCC7DA" w:rsidR="00EF437C" w:rsidRDefault="00EF437C" w:rsidP="00EF437C">
      <w:pPr>
        <w:pStyle w:val="NormlWeb"/>
        <w:spacing w:before="0" w:beforeAutospacing="0" w:after="0" w:afterAutospacing="0"/>
        <w:jc w:val="both"/>
        <w:rPr>
          <w:rFonts w:ascii="inherit" w:hAnsi="inherit"/>
          <w:color w:val="0E101A"/>
          <w:sz w:val="26"/>
          <w:szCs w:val="26"/>
        </w:rPr>
      </w:pPr>
      <w:proofErr w:type="spellStart"/>
      <w:r w:rsidRPr="0078502A">
        <w:rPr>
          <w:rFonts w:ascii="inherit" w:hAnsi="inherit"/>
          <w:color w:val="0E101A"/>
          <w:sz w:val="26"/>
          <w:szCs w:val="26"/>
        </w:rPr>
        <w:t>As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well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as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striving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for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high-quality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education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,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treatment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and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research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,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the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institution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must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also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keep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pace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with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technological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developments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.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Our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3D center is a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clear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demonstration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that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we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do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not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treat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this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as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a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fad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,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but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take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it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seriously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," he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said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>.</w:t>
      </w:r>
    </w:p>
    <w:p w14:paraId="7DEBC517" w14:textId="58F50DD2" w:rsidR="00EF437C" w:rsidRDefault="00EF437C" w:rsidP="00EF437C">
      <w:pPr>
        <w:pStyle w:val="NormlWeb"/>
        <w:spacing w:before="0" w:beforeAutospacing="0" w:after="0" w:afterAutospacing="0"/>
        <w:jc w:val="both"/>
        <w:rPr>
          <w:rFonts w:ascii="inherit" w:hAnsi="inherit"/>
          <w:color w:val="0E101A"/>
          <w:sz w:val="26"/>
          <w:szCs w:val="26"/>
        </w:rPr>
      </w:pPr>
    </w:p>
    <w:p w14:paraId="4C2024E7" w14:textId="77777777" w:rsidR="00EF437C" w:rsidRDefault="00EF437C" w:rsidP="00EF437C">
      <w:pPr>
        <w:pStyle w:val="NormlWeb"/>
        <w:spacing w:before="0" w:beforeAutospacing="0" w:after="0" w:afterAutospacing="0"/>
        <w:jc w:val="both"/>
        <w:rPr>
          <w:rFonts w:ascii="inherit" w:hAnsi="inherit"/>
          <w:color w:val="0E101A"/>
          <w:sz w:val="26"/>
          <w:szCs w:val="26"/>
        </w:rPr>
      </w:pPr>
    </w:p>
    <w:p w14:paraId="145608A1" w14:textId="1845B465" w:rsidR="00EF437C" w:rsidRPr="0078502A" w:rsidRDefault="00EF437C" w:rsidP="00EF437C">
      <w:pPr>
        <w:pStyle w:val="NormlWeb"/>
        <w:spacing w:before="0" w:beforeAutospacing="0" w:after="0" w:afterAutospacing="0"/>
        <w:jc w:val="both"/>
        <w:rPr>
          <w:rFonts w:ascii="inherit" w:hAnsi="inherit"/>
          <w:color w:val="0E101A"/>
          <w:sz w:val="26"/>
          <w:szCs w:val="26"/>
        </w:rPr>
      </w:pPr>
      <w:r w:rsidRPr="00AB706F">
        <w:rPr>
          <w:rFonts w:ascii="inherit" w:hAnsi="inherit" w:cs="Open Sans"/>
          <w:noProof/>
          <w:color w:val="333333"/>
          <w:sz w:val="26"/>
          <w:szCs w:val="26"/>
        </w:rPr>
        <w:lastRenderedPageBreak/>
        <w:drawing>
          <wp:inline distT="0" distB="0" distL="0" distR="0" wp14:anchorId="45265152" wp14:editId="6A0A8D54">
            <wp:extent cx="4210050" cy="28067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649" cy="280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5CE3F" w14:textId="77777777" w:rsidR="00EF437C" w:rsidRDefault="00EF437C" w:rsidP="00EF437C">
      <w:pPr>
        <w:pStyle w:val="NormlWeb"/>
        <w:spacing w:before="0" w:beforeAutospacing="0" w:after="0" w:afterAutospacing="0"/>
        <w:jc w:val="both"/>
        <w:rPr>
          <w:rFonts w:ascii="inherit" w:hAnsi="inherit"/>
          <w:color w:val="0E101A"/>
          <w:sz w:val="26"/>
          <w:szCs w:val="26"/>
        </w:rPr>
      </w:pPr>
      <w:proofErr w:type="spellStart"/>
      <w:r w:rsidRPr="0078502A">
        <w:rPr>
          <w:rFonts w:ascii="inherit" w:hAnsi="inherit"/>
          <w:color w:val="0E101A"/>
          <w:sz w:val="26"/>
          <w:szCs w:val="26"/>
        </w:rPr>
        <w:t>Rector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Attila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Miseta</w:t>
      </w:r>
      <w:proofErr w:type="spellEnd"/>
    </w:p>
    <w:p w14:paraId="651624D8" w14:textId="77777777" w:rsidR="00EF437C" w:rsidRPr="0078502A" w:rsidRDefault="00EF437C" w:rsidP="00EF437C">
      <w:pPr>
        <w:pStyle w:val="NormlWeb"/>
        <w:spacing w:before="0" w:beforeAutospacing="0" w:after="0" w:afterAutospacing="0"/>
        <w:jc w:val="both"/>
        <w:rPr>
          <w:rFonts w:ascii="inherit" w:hAnsi="inherit"/>
          <w:color w:val="0E101A"/>
          <w:sz w:val="26"/>
          <w:szCs w:val="26"/>
        </w:rPr>
      </w:pPr>
    </w:p>
    <w:p w14:paraId="1D906A22" w14:textId="30546311" w:rsidR="00EF437C" w:rsidRDefault="00EF437C" w:rsidP="00EF437C">
      <w:pPr>
        <w:pStyle w:val="NormlWeb"/>
        <w:spacing w:before="0" w:beforeAutospacing="0" w:after="0" w:afterAutospacing="0"/>
        <w:jc w:val="both"/>
        <w:rPr>
          <w:rFonts w:ascii="inherit" w:hAnsi="inherit"/>
          <w:color w:val="0E101A"/>
          <w:sz w:val="26"/>
          <w:szCs w:val="26"/>
        </w:rPr>
      </w:pPr>
      <w:proofErr w:type="spellStart"/>
      <w:r w:rsidRPr="0078502A">
        <w:rPr>
          <w:rFonts w:ascii="inherit" w:hAnsi="inherit"/>
          <w:color w:val="0E101A"/>
          <w:sz w:val="26"/>
          <w:szCs w:val="26"/>
        </w:rPr>
        <w:t>According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to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István Decsi,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Chancellor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of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the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UP,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practice-oriented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training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should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be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supported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by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all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means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,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as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it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is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the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only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way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to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obtain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a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truly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valuable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degree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>. "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Today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,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buildings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are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made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with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a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three-dimensional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printer,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which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a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few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years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ago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was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only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in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the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category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of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science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</w:t>
      </w:r>
      <w:proofErr w:type="spellStart"/>
      <w:r w:rsidRPr="0078502A">
        <w:rPr>
          <w:rFonts w:ascii="inherit" w:hAnsi="inherit"/>
          <w:color w:val="0E101A"/>
          <w:sz w:val="26"/>
          <w:szCs w:val="26"/>
        </w:rPr>
        <w:t>fiction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>."  </w:t>
      </w:r>
    </w:p>
    <w:p w14:paraId="30694D95" w14:textId="52D20EC4" w:rsidR="00EF437C" w:rsidRDefault="00EF437C" w:rsidP="00EF437C">
      <w:pPr>
        <w:pStyle w:val="NormlWeb"/>
        <w:spacing w:before="0" w:beforeAutospacing="0" w:after="0" w:afterAutospacing="0"/>
        <w:jc w:val="both"/>
        <w:rPr>
          <w:rFonts w:ascii="inherit" w:hAnsi="inherit"/>
          <w:color w:val="0E101A"/>
          <w:sz w:val="26"/>
          <w:szCs w:val="26"/>
        </w:rPr>
      </w:pPr>
    </w:p>
    <w:p w14:paraId="5F8D5389" w14:textId="77777777" w:rsidR="00EF437C" w:rsidRDefault="00EF437C" w:rsidP="00EF437C">
      <w:pPr>
        <w:pStyle w:val="NormlWeb"/>
        <w:spacing w:before="0" w:beforeAutospacing="0" w:after="0" w:afterAutospacing="0"/>
        <w:jc w:val="both"/>
        <w:rPr>
          <w:rFonts w:ascii="inherit" w:hAnsi="inherit"/>
          <w:color w:val="0E101A"/>
          <w:sz w:val="26"/>
          <w:szCs w:val="26"/>
        </w:rPr>
      </w:pPr>
    </w:p>
    <w:p w14:paraId="484450E6" w14:textId="1A0A6660" w:rsidR="00EF437C" w:rsidRPr="0078502A" w:rsidRDefault="00EF437C" w:rsidP="00EF437C">
      <w:pPr>
        <w:pStyle w:val="NormlWeb"/>
        <w:spacing w:before="0" w:beforeAutospacing="0" w:after="0" w:afterAutospacing="0"/>
        <w:jc w:val="both"/>
        <w:rPr>
          <w:rFonts w:ascii="inherit" w:hAnsi="inherit"/>
          <w:color w:val="0E101A"/>
          <w:sz w:val="26"/>
          <w:szCs w:val="26"/>
        </w:rPr>
      </w:pPr>
      <w:r w:rsidRPr="00AB706F">
        <w:rPr>
          <w:rFonts w:ascii="inherit" w:hAnsi="inherit" w:cs="Open Sans"/>
          <w:noProof/>
          <w:color w:val="333333"/>
          <w:sz w:val="26"/>
          <w:szCs w:val="26"/>
        </w:rPr>
        <w:drawing>
          <wp:inline distT="0" distB="0" distL="0" distR="0" wp14:anchorId="1C063A9B" wp14:editId="36031BF5">
            <wp:extent cx="4165600" cy="2777067"/>
            <wp:effectExtent l="0" t="0" r="635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67" cy="27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06A62" w14:textId="77777777" w:rsidR="00EF437C" w:rsidRPr="0078502A" w:rsidRDefault="00EF437C" w:rsidP="00EF437C">
      <w:pPr>
        <w:pStyle w:val="NormlWeb"/>
        <w:spacing w:before="0" w:beforeAutospacing="0" w:after="0" w:afterAutospacing="0"/>
        <w:jc w:val="both"/>
        <w:rPr>
          <w:rFonts w:ascii="inherit" w:hAnsi="inherit"/>
          <w:color w:val="0E101A"/>
          <w:sz w:val="26"/>
          <w:szCs w:val="26"/>
        </w:rPr>
      </w:pPr>
      <w:proofErr w:type="spellStart"/>
      <w:r w:rsidRPr="0078502A">
        <w:rPr>
          <w:rFonts w:ascii="inherit" w:hAnsi="inherit"/>
          <w:color w:val="0E101A"/>
          <w:sz w:val="26"/>
          <w:szCs w:val="26"/>
        </w:rPr>
        <w:t>Chancellor</w:t>
      </w:r>
      <w:proofErr w:type="spellEnd"/>
      <w:r w:rsidRPr="0078502A">
        <w:rPr>
          <w:rFonts w:ascii="inherit" w:hAnsi="inherit"/>
          <w:color w:val="0E101A"/>
          <w:sz w:val="26"/>
          <w:szCs w:val="26"/>
        </w:rPr>
        <w:t xml:space="preserve"> István Decsi</w:t>
      </w:r>
    </w:p>
    <w:p w14:paraId="5F5E21D8" w14:textId="77777777" w:rsidR="00EF437C" w:rsidRPr="00AB706F" w:rsidRDefault="00EF437C" w:rsidP="00EF437C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26D2E99A" w14:textId="77777777" w:rsidR="003925B9" w:rsidRDefault="003925B9"/>
    <w:sectPr w:rsidR="0039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7C"/>
    <w:rsid w:val="003925B9"/>
    <w:rsid w:val="00E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34A8"/>
  <w15:chartTrackingRefBased/>
  <w15:docId w15:val="{DA18FDA7-DA2F-4A58-B4C6-5AC241E1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43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F437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F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2022-10-26T07:06:00Z</dcterms:created>
  <dcterms:modified xsi:type="dcterms:W3CDTF">2022-10-26T07:08:00Z</dcterms:modified>
</cp:coreProperties>
</file>