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5A61" w14:textId="07BC25C6"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"A logical, learnable language"</w:t>
      </w:r>
    </w:p>
    <w:p w14:paraId="355FFFD9" w14:textId="35655904"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If we count the two online Hungarian Language and Culture Summer Universities, this is the 23rd, if not, only the 21st, we have organized at the UP - said Dr. Katalin Pelcz, Head of the Hungarian Program of the Cent</w:t>
      </w:r>
      <w:r w:rsidR="00F300CB">
        <w:rPr>
          <w:rFonts w:ascii="Times New Roman" w:hAnsi="Times New Roman" w:cs="Times New Roman"/>
          <w:sz w:val="24"/>
          <w:szCs w:val="24"/>
        </w:rPr>
        <w:t>er</w:t>
      </w:r>
      <w:r w:rsidRPr="000D2700">
        <w:rPr>
          <w:rFonts w:ascii="Times New Roman" w:hAnsi="Times New Roman" w:cs="Times New Roman"/>
          <w:sz w:val="24"/>
          <w:szCs w:val="24"/>
        </w:rPr>
        <w:t xml:space="preserve"> for International Education at the University of Pécs.</w:t>
      </w:r>
    </w:p>
    <w:p w14:paraId="3EE70664" w14:textId="77777777"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We talked to some of the participants of the summer university and asked them about their goals in studying Hungarian:</w:t>
      </w:r>
    </w:p>
    <w:p w14:paraId="3FED0D02" w14:textId="77777777"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Stein - a South Slavic teacher of Belgian origin, living in Norway, usually working with literature, interested in Central European literature, discovered many interesting connections between South Slavic and Hungarian literature, that's why he started to study Hungarian.</w:t>
      </w:r>
    </w:p>
    <w:p w14:paraId="0418E809" w14:textId="77777777"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Viktor, who comes from Transcarpathia, Ukraine, is of Ukrainian and Hungarian origin, and wants to move to Hungary, so he and his wife are studying Hungarian together - although in different groups, they are attending the Summer University of the UP for the fourth time.</w:t>
      </w:r>
    </w:p>
    <w:p w14:paraId="4A8A60BC" w14:textId="77777777"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Helena is from Poland and has a degree in Hungarian and wants to refresh her knowledge.</w:t>
      </w:r>
    </w:p>
    <w:p w14:paraId="39ADE05E" w14:textId="77777777"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Paul is English but lives in Brussels and works as a translator for the EU. He is also translating from Hungarian, partly to improve his knowledge and partly because of the beauty of the city.</w:t>
      </w:r>
    </w:p>
    <w:p w14:paraId="5E854858" w14:textId="77777777"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Johanna is from Poland, a returning guest at the Summer University, and wants to better understand Hungarian literature.</w:t>
      </w:r>
    </w:p>
    <w:p w14:paraId="3A353BC6" w14:textId="77777777"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Martina is studying Hungarian-German in Slovenia and wants to expand her vocabulary.</w:t>
      </w:r>
    </w:p>
    <w:p w14:paraId="2742F2AC" w14:textId="77777777" w:rsidR="000D2700"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Robert is an American, he had a Hungarian girlfriend ten years ago, he studied the language seriously then, now he is back at university, he wants to use the language in his historical research.</w:t>
      </w:r>
    </w:p>
    <w:p w14:paraId="1845E607" w14:textId="4E647EDC" w:rsidR="00D10EE2" w:rsidRPr="000D2700" w:rsidRDefault="000D2700" w:rsidP="000D2700">
      <w:pPr>
        <w:jc w:val="both"/>
        <w:rPr>
          <w:rFonts w:ascii="Times New Roman" w:hAnsi="Times New Roman" w:cs="Times New Roman"/>
          <w:sz w:val="24"/>
          <w:szCs w:val="24"/>
        </w:rPr>
      </w:pPr>
      <w:r w:rsidRPr="000D2700">
        <w:rPr>
          <w:rFonts w:ascii="Times New Roman" w:hAnsi="Times New Roman" w:cs="Times New Roman"/>
          <w:sz w:val="24"/>
          <w:szCs w:val="24"/>
        </w:rPr>
        <w:t>Jarek lives in Poland, he started learning Hungarian because a friend encouraged him to do so a few years ago, and he liked the logic of the Hungarian language because it is so different from other European languages. Josef is Austrian but lives in the USA and wants to improve his knowledge because he is interested in Hungarian history and literature.</w:t>
      </w:r>
    </w:p>
    <w:sectPr w:rsidR="00D10EE2" w:rsidRPr="000D2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00"/>
    <w:rsid w:val="000D2700"/>
    <w:rsid w:val="00431B36"/>
    <w:rsid w:val="00D10EE2"/>
    <w:rsid w:val="00F300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FF57"/>
  <w15:chartTrackingRefBased/>
  <w15:docId w15:val="{A72C9FB8-8421-48F8-8BBF-7EC38E32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1673</Characters>
  <Application>Microsoft Office Word</Application>
  <DocSecurity>0</DocSecurity>
  <Lines>25</Lines>
  <Paragraphs>13</Paragraphs>
  <ScaleCrop>false</ScaleCrop>
  <Company>PTE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Navreczki Fanni Bianka</dc:creator>
  <cp:keywords/>
  <dc:description/>
  <cp:lastModifiedBy>Navreczki Fanni Bianka</cp:lastModifiedBy>
  <cp:revision>2</cp:revision>
  <dcterms:created xsi:type="dcterms:W3CDTF">2023-10-05T08:34:00Z</dcterms:created>
  <dcterms:modified xsi:type="dcterms:W3CDTF">2023-10-05T08:35:00Z</dcterms:modified>
</cp:coreProperties>
</file>