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CFE7" w14:textId="77777777" w:rsidR="0096480A" w:rsidRDefault="0096480A" w:rsidP="009648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80A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success</w:t>
      </w:r>
      <w:proofErr w:type="spellEnd"/>
    </w:p>
    <w:p w14:paraId="52FE67C9" w14:textId="77777777" w:rsidR="0096480A" w:rsidRDefault="0096480A" w:rsidP="0096480A">
      <w:pPr>
        <w:jc w:val="both"/>
        <w:rPr>
          <w:rFonts w:ascii="Times New Roman" w:hAnsi="Times New Roman" w:cs="Times New Roman"/>
          <w:sz w:val="24"/>
          <w:szCs w:val="24"/>
        </w:rPr>
      </w:pPr>
      <w:r w:rsidRPr="0096480A">
        <w:rPr>
          <w:rFonts w:ascii="Times New Roman" w:hAnsi="Times New Roman" w:cs="Times New Roman"/>
          <w:sz w:val="24"/>
          <w:szCs w:val="24"/>
        </w:rPr>
        <w:t xml:space="preserve">The University of Pécs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City Marketing Diamond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strategically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linking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marketing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city and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The University of Pécs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City Marketing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Marketing Summit Hungary. The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Várkert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Bazaar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Zoltán Győrffy, Head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UP, and Dr. Réka Hegedüs, Head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Marketing Office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0F0BDA3D" w14:textId="54BFFFD2" w:rsidR="0096480A" w:rsidRDefault="0096480A" w:rsidP="0096480A">
      <w:pPr>
        <w:jc w:val="both"/>
        <w:rPr>
          <w:rFonts w:ascii="Times New Roman" w:hAnsi="Times New Roman" w:cs="Times New Roman"/>
          <w:sz w:val="24"/>
          <w:szCs w:val="24"/>
        </w:rPr>
      </w:pPr>
      <w:r w:rsidRPr="0096480A">
        <w:rPr>
          <w:rFonts w:ascii="Times New Roman" w:hAnsi="Times New Roman" w:cs="Times New Roman"/>
          <w:sz w:val="24"/>
          <w:szCs w:val="24"/>
        </w:rPr>
        <w:t xml:space="preserve">The Marketing Summit Hungary is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summit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marketing and business decision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: marketing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professionally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impeccable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, outstanding and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forward-looking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>.</w:t>
      </w:r>
    </w:p>
    <w:p w14:paraId="6AC0B938" w14:textId="77777777" w:rsidR="0096480A" w:rsidRDefault="0096480A" w:rsidP="009648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80A">
        <w:rPr>
          <w:rFonts w:ascii="Times New Roman" w:hAnsi="Times New Roman" w:cs="Times New Roman"/>
          <w:sz w:val="24"/>
          <w:szCs w:val="24"/>
        </w:rPr>
        <w:t>Unievrsity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City Marketing Diamond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of Pécs in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UP's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", in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Ferling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partner.</w:t>
      </w:r>
    </w:p>
    <w:p w14:paraId="64791501" w14:textId="77777777" w:rsidR="0096480A" w:rsidRDefault="0096480A" w:rsidP="0096480A">
      <w:pPr>
        <w:jc w:val="both"/>
        <w:rPr>
          <w:rFonts w:ascii="Times New Roman" w:hAnsi="Times New Roman" w:cs="Times New Roman"/>
        </w:rPr>
      </w:pPr>
      <w:r w:rsidRPr="0096480A">
        <w:rPr>
          <w:rFonts w:ascii="Times New Roman" w:hAnsi="Times New Roman" w:cs="Times New Roman"/>
          <w:sz w:val="24"/>
          <w:szCs w:val="24"/>
        </w:rPr>
        <w:br/>
        <w:t xml:space="preserve">"The University of Pécs is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A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96480A">
        <w:rPr>
          <w:rFonts w:ascii="Times New Roman" w:hAnsi="Times New Roman" w:cs="Times New Roman"/>
          <w:sz w:val="24"/>
          <w:szCs w:val="24"/>
        </w:rPr>
        <w:t xml:space="preserve"> in 2022.</w:t>
      </w:r>
    </w:p>
    <w:p w14:paraId="495DB4E8" w14:textId="3DAE582A" w:rsidR="00D10EE2" w:rsidRPr="0096480A" w:rsidRDefault="0096480A" w:rsidP="0096480A">
      <w:pPr>
        <w:jc w:val="both"/>
        <w:rPr>
          <w:rFonts w:ascii="Times New Roman" w:hAnsi="Times New Roman" w:cs="Times New Roman"/>
        </w:rPr>
      </w:pPr>
      <w:r w:rsidRPr="0096480A">
        <w:rPr>
          <w:rFonts w:ascii="Times New Roman" w:hAnsi="Times New Roman" w:cs="Times New Roman"/>
        </w:rPr>
        <w:br/>
      </w:r>
    </w:p>
    <w:sectPr w:rsidR="00D10EE2" w:rsidRPr="0096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0A"/>
    <w:rsid w:val="00182EF5"/>
    <w:rsid w:val="00431B36"/>
    <w:rsid w:val="0096480A"/>
    <w:rsid w:val="00B02D2D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B394"/>
  <w15:chartTrackingRefBased/>
  <w15:docId w15:val="{7A4E5B6E-0DC7-4CAD-AE0F-2B9BFBD8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6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1181</Characters>
  <Application>Microsoft Office Word</Application>
  <DocSecurity>0</DocSecurity>
  <Lines>20</Lines>
  <Paragraphs>5</Paragraphs>
  <ScaleCrop>false</ScaleCrop>
  <Company>PTE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2023-10-04T08:18:00Z</dcterms:created>
  <dcterms:modified xsi:type="dcterms:W3CDTF">2023-10-06T08:46:00Z</dcterms:modified>
</cp:coreProperties>
</file>