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7019E" w14:textId="77777777" w:rsidR="00B43A90" w:rsidRDefault="00B43A90" w:rsidP="00B43A90">
      <w:pPr>
        <w:jc w:val="both"/>
        <w:rPr>
          <w:rFonts w:ascii="Times New Roman" w:hAnsi="Times New Roman" w:cs="Times New Roman"/>
          <w:sz w:val="24"/>
          <w:szCs w:val="24"/>
        </w:rPr>
      </w:pPr>
      <w:r w:rsidRPr="00B43A90">
        <w:rPr>
          <w:rFonts w:ascii="Times New Roman" w:hAnsi="Times New Roman" w:cs="Times New Roman"/>
          <w:sz w:val="24"/>
          <w:szCs w:val="24"/>
        </w:rPr>
        <w:t xml:space="preserve">Zalán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Frank Zappa</w:t>
      </w:r>
    </w:p>
    <w:p w14:paraId="340A0FE9" w14:textId="77777777" w:rsidR="00B43A90" w:rsidRDefault="00B43A90" w:rsidP="00B43A90">
      <w:pPr>
        <w:jc w:val="both"/>
        <w:rPr>
          <w:rFonts w:ascii="Times New Roman" w:hAnsi="Times New Roman" w:cs="Times New Roman"/>
          <w:sz w:val="24"/>
          <w:szCs w:val="24"/>
        </w:rPr>
      </w:pPr>
      <w:r w:rsidRPr="00B43A90">
        <w:rPr>
          <w:rFonts w:ascii="Times New Roman" w:hAnsi="Times New Roman" w:cs="Times New Roman"/>
          <w:sz w:val="24"/>
          <w:szCs w:val="24"/>
        </w:rPr>
        <w:t xml:space="preserve">The 68-year-old Tibor Zalán,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poet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writer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playwright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and editor,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guests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2nd PécsLit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Center,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presenting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recently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volumes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poetry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genre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-less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prose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Zoltán Ágoston, editor-in-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chief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of Jelenkor.</w:t>
      </w:r>
    </w:p>
    <w:p w14:paraId="1CFD29D1" w14:textId="77777777" w:rsidR="00B43A90" w:rsidRDefault="00B43A90" w:rsidP="00B43A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A9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listened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Tibor Zalán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talk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turning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career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, he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shared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almost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fifty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lightness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humour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like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of Frank Zappa.</w:t>
      </w:r>
    </w:p>
    <w:p w14:paraId="2BDCDFE2" w14:textId="77777777" w:rsidR="00B43A90" w:rsidRDefault="00B43A90" w:rsidP="00B43A90">
      <w:pPr>
        <w:jc w:val="both"/>
        <w:rPr>
          <w:rFonts w:ascii="Times New Roman" w:hAnsi="Times New Roman" w:cs="Times New Roman"/>
          <w:sz w:val="24"/>
          <w:szCs w:val="24"/>
        </w:rPr>
      </w:pPr>
      <w:r w:rsidRPr="00B43A9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doesn't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!" </w:t>
      </w:r>
    </w:p>
    <w:p w14:paraId="1902F680" w14:textId="12AA571E" w:rsidR="00B43A90" w:rsidRDefault="00B43A90" w:rsidP="00B43A90">
      <w:pPr>
        <w:jc w:val="both"/>
        <w:rPr>
          <w:rFonts w:ascii="Times New Roman" w:hAnsi="Times New Roman" w:cs="Times New Roman"/>
        </w:rPr>
      </w:pPr>
      <w:proofErr w:type="spellStart"/>
      <w:r w:rsidRPr="00B43A9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, he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avoids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fashion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extent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he almost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out of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fashion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, and in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synthesised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twentieth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twenty-first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Folk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surrealism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avant-garde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postmodernism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sensibility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... Zoltán Ágoston,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a line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essayistic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spoke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frankly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attitude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changed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he has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stock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is more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lyrical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0">
        <w:rPr>
          <w:rFonts w:ascii="Times New Roman" w:hAnsi="Times New Roman" w:cs="Times New Roman"/>
          <w:sz w:val="24"/>
          <w:szCs w:val="24"/>
        </w:rPr>
        <w:t>self</w:t>
      </w:r>
      <w:proofErr w:type="spellEnd"/>
      <w:r w:rsidRPr="00B43A90">
        <w:rPr>
          <w:rFonts w:ascii="Times New Roman" w:hAnsi="Times New Roman" w:cs="Times New Roman"/>
          <w:sz w:val="24"/>
          <w:szCs w:val="24"/>
        </w:rPr>
        <w:t>.</w:t>
      </w:r>
    </w:p>
    <w:p w14:paraId="0061BDDD" w14:textId="4524349B" w:rsidR="00D10EE2" w:rsidRPr="00B43A90" w:rsidRDefault="00B43A90" w:rsidP="00B43A90">
      <w:pPr>
        <w:jc w:val="both"/>
        <w:rPr>
          <w:rFonts w:ascii="Times New Roman" w:hAnsi="Times New Roman" w:cs="Times New Roman"/>
        </w:rPr>
      </w:pPr>
      <w:r w:rsidRPr="00B43A90">
        <w:rPr>
          <w:rFonts w:ascii="Times New Roman" w:hAnsi="Times New Roman" w:cs="Times New Roman"/>
        </w:rPr>
        <w:br/>
      </w:r>
    </w:p>
    <w:sectPr w:rsidR="00D10EE2" w:rsidRPr="00B4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90"/>
    <w:rsid w:val="00431B36"/>
    <w:rsid w:val="00B10769"/>
    <w:rsid w:val="00B43A90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29B4"/>
  <w15:chartTrackingRefBased/>
  <w15:docId w15:val="{13F8008F-A466-4A50-BA0F-911F19FE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43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991</Characters>
  <Application>Microsoft Office Word</Application>
  <DocSecurity>0</DocSecurity>
  <Lines>16</Lines>
  <Paragraphs>5</Paragraphs>
  <ScaleCrop>false</ScaleCrop>
  <Company>PTE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3</cp:revision>
  <dcterms:created xsi:type="dcterms:W3CDTF">2023-10-03T10:12:00Z</dcterms:created>
  <dcterms:modified xsi:type="dcterms:W3CDTF">2023-10-03T10:15:00Z</dcterms:modified>
</cp:coreProperties>
</file>