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47D55" w14:textId="77777777" w:rsidR="006422C7" w:rsidRDefault="006422C7" w:rsidP="006422C7">
      <w:pPr>
        <w:jc w:val="both"/>
        <w:rPr>
          <w:rFonts w:ascii="Times New Roman" w:hAnsi="Times New Roman" w:cs="Times New Roman"/>
          <w:sz w:val="24"/>
          <w:szCs w:val="24"/>
        </w:rPr>
      </w:pPr>
      <w:r w:rsidRPr="006422C7">
        <w:rPr>
          <w:rFonts w:ascii="Times New Roman" w:hAnsi="Times New Roman" w:cs="Times New Roman"/>
          <w:sz w:val="24"/>
          <w:szCs w:val="24"/>
        </w:rPr>
        <w:t>Vintage grape variety demonstration and expert advice day</w:t>
      </w:r>
    </w:p>
    <w:p w14:paraId="68E76982" w14:textId="28D0FB3A" w:rsidR="006422C7" w:rsidRDefault="006422C7" w:rsidP="006422C7">
      <w:pPr>
        <w:jc w:val="both"/>
        <w:rPr>
          <w:rFonts w:ascii="Times New Roman" w:hAnsi="Times New Roman" w:cs="Times New Roman"/>
          <w:sz w:val="24"/>
          <w:szCs w:val="24"/>
        </w:rPr>
      </w:pPr>
      <w:r w:rsidRPr="006422C7">
        <w:rPr>
          <w:rFonts w:ascii="Times New Roman" w:hAnsi="Times New Roman" w:cs="Times New Roman"/>
          <w:sz w:val="24"/>
          <w:szCs w:val="24"/>
        </w:rPr>
        <w:t xml:space="preserve">Following a tradition of several decades, the Research Institute of Viticulture of the University of Pécs organized a harvest demonstration on 8th September at the Szentmiklóshegy Experimental Station. During the sunny morning, in addition to the evaluation of the vintage, the different grape varieties, clones and wines, the numerous experts and interested visitors were invited to a tasting of table grapes and wines and to exchange valuable experiences. </w:t>
      </w:r>
      <w:r w:rsidRPr="006422C7">
        <w:rPr>
          <w:rFonts w:ascii="Times New Roman" w:hAnsi="Times New Roman" w:cs="Times New Roman"/>
          <w:sz w:val="24"/>
          <w:szCs w:val="24"/>
        </w:rPr>
        <w:br/>
      </w:r>
      <w:r w:rsidRPr="006422C7">
        <w:rPr>
          <w:rFonts w:ascii="Times New Roman" w:hAnsi="Times New Roman" w:cs="Times New Roman"/>
          <w:sz w:val="24"/>
          <w:szCs w:val="24"/>
        </w:rPr>
        <w:br/>
        <w:t>First of all, Dr. Péter Teszlák, Scientific Associate of the Department of Viticulture Technology Development of the Research Institute of Viticulture</w:t>
      </w:r>
      <w:r w:rsidR="004D661C">
        <w:rPr>
          <w:rFonts w:ascii="Times New Roman" w:hAnsi="Times New Roman" w:cs="Times New Roman"/>
          <w:sz w:val="24"/>
          <w:szCs w:val="24"/>
        </w:rPr>
        <w:t xml:space="preserve"> and Enology</w:t>
      </w:r>
      <w:r w:rsidRPr="006422C7">
        <w:rPr>
          <w:rFonts w:ascii="Times New Roman" w:hAnsi="Times New Roman" w:cs="Times New Roman"/>
          <w:sz w:val="24"/>
          <w:szCs w:val="24"/>
        </w:rPr>
        <w:t xml:space="preserve"> of the University of Pécs, welcomed the guests. "This harvest show has several missions, one of the most important being to take stock and evaluate the vintage behind us", he stressed, adding that "it is a vintage that has brought many difficulties and challenges for both grape growers and winemakers who have already harvested some varieties. We will see for each grape variety and wine sample what to look out for in a vintage like this and what the particularities of the year might be." </w:t>
      </w:r>
    </w:p>
    <w:p w14:paraId="51EFF556" w14:textId="7DA3BCCE" w:rsidR="006422C7" w:rsidRDefault="006422C7" w:rsidP="006422C7">
      <w:pPr>
        <w:jc w:val="both"/>
        <w:rPr>
          <w:rFonts w:ascii="Times New Roman" w:hAnsi="Times New Roman" w:cs="Times New Roman"/>
          <w:sz w:val="24"/>
          <w:szCs w:val="24"/>
        </w:rPr>
      </w:pPr>
      <w:r w:rsidRPr="006422C7">
        <w:rPr>
          <w:rFonts w:ascii="Times New Roman" w:hAnsi="Times New Roman" w:cs="Times New Roman"/>
          <w:sz w:val="24"/>
          <w:szCs w:val="24"/>
        </w:rPr>
        <w:br/>
        <w:t xml:space="preserve">Looking at the table laden with beautiful bunches of grapes, Dr Péter Teszlák said: "When you first look at the harvest show table, you can see that the bunches are beautiful, pretty and healthy. </w:t>
      </w:r>
    </w:p>
    <w:p w14:paraId="6EFFF45E" w14:textId="5AD62777" w:rsidR="00D10EE2" w:rsidRPr="006422C7" w:rsidRDefault="006422C7" w:rsidP="006422C7">
      <w:pPr>
        <w:jc w:val="both"/>
        <w:rPr>
          <w:rFonts w:ascii="Times New Roman" w:hAnsi="Times New Roman" w:cs="Times New Roman"/>
        </w:rPr>
      </w:pPr>
      <w:r w:rsidRPr="006422C7">
        <w:rPr>
          <w:rFonts w:ascii="Times New Roman" w:hAnsi="Times New Roman" w:cs="Times New Roman"/>
          <w:sz w:val="24"/>
          <w:szCs w:val="24"/>
        </w:rPr>
        <w:t>We're not saying that we've had a difficult or bad season, but the picture is not that black and white. Many varieties have good drought tolerance, and drought tolerance is medium to good. However, there are several varieties that are more susceptible to it, and there is a significant deterioration in quality. This will also pose challenges later on in the winemaking process."</w:t>
      </w:r>
      <w:r w:rsidRPr="006422C7">
        <w:rPr>
          <w:rFonts w:ascii="Times New Roman" w:hAnsi="Times New Roman" w:cs="Times New Roman"/>
        </w:rPr>
        <w:br/>
      </w:r>
      <w:r w:rsidRPr="006422C7">
        <w:rPr>
          <w:rFonts w:ascii="Times New Roman" w:hAnsi="Times New Roman" w:cs="Times New Roman"/>
        </w:rPr>
        <w:br/>
      </w:r>
    </w:p>
    <w:sectPr w:rsidR="00D10EE2" w:rsidRPr="006422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C7"/>
    <w:rsid w:val="00431B36"/>
    <w:rsid w:val="004D661C"/>
    <w:rsid w:val="006422C7"/>
    <w:rsid w:val="00D10E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FEA2"/>
  <w15:chartTrackingRefBased/>
  <w15:docId w15:val="{528AD76C-0BD1-4AED-9A6A-9AFEA0A3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6422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1532</Characters>
  <Application>Microsoft Office Word</Application>
  <DocSecurity>0</DocSecurity>
  <Lines>12</Lines>
  <Paragraphs>3</Paragraphs>
  <ScaleCrop>false</ScaleCrop>
  <Company>PTE</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Navreczki Fanni Bianka</dc:creator>
  <cp:keywords/>
  <dc:description/>
  <cp:lastModifiedBy>Navreczki Fanni Bianka</cp:lastModifiedBy>
  <cp:revision>2</cp:revision>
  <dcterms:created xsi:type="dcterms:W3CDTF">2023-10-03T09:02:00Z</dcterms:created>
  <dcterms:modified xsi:type="dcterms:W3CDTF">2023-10-03T09:20:00Z</dcterms:modified>
</cp:coreProperties>
</file>