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4258" w:rsidP="7D2517A1" w:rsidRDefault="00DD4258" w14:paraId="25544A80" w14:textId="0261F9CC">
      <w:pPr>
        <w:spacing w:after="160" w:line="259" w:lineRule="auto"/>
        <w:jc w:val="both"/>
      </w:pPr>
      <w:r w:rsidRPr="7D2517A1" w:rsidR="19CFD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2022.12.12. </w:t>
      </w:r>
      <w:r w:rsidRPr="7D2517A1" w:rsidR="19CFDADB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DD4258" w:rsidP="00DD4258" w:rsidRDefault="00DD4258" w14:paraId="5C836473" w14:textId="3F03017F">
      <w:pPr>
        <w:jc w:val="both"/>
        <w:rPr>
          <w:rFonts w:ascii="Times New Roman" w:hAnsi="Times New Roman" w:cs="Times New Roman"/>
          <w:sz w:val="24"/>
          <w:szCs w:val="24"/>
        </w:rPr>
      </w:pPr>
      <w:r w:rsidRPr="7D2517A1" w:rsidR="00DD4258">
        <w:rPr>
          <w:rFonts w:ascii="Times New Roman" w:hAnsi="Times New Roman" w:cs="Times New Roman"/>
          <w:sz w:val="24"/>
          <w:szCs w:val="24"/>
        </w:rPr>
        <w:t xml:space="preserve">The University of Pécs is </w:t>
      </w:r>
      <w:r w:rsidRPr="7D2517A1" w:rsidR="00DD4258">
        <w:rPr>
          <w:rFonts w:ascii="Times New Roman" w:hAnsi="Times New Roman" w:cs="Times New Roman"/>
          <w:sz w:val="24"/>
          <w:szCs w:val="24"/>
        </w:rPr>
        <w:t>the</w:t>
      </w:r>
      <w:r w:rsidRPr="7D2517A1" w:rsidR="00DD4258">
        <w:rPr>
          <w:rFonts w:ascii="Times New Roman" w:hAnsi="Times New Roman" w:cs="Times New Roman"/>
          <w:sz w:val="24"/>
          <w:szCs w:val="24"/>
        </w:rPr>
        <w:t xml:space="preserve"> 21st </w:t>
      </w:r>
      <w:r w:rsidRPr="7D2517A1" w:rsidR="00DD4258">
        <w:rPr>
          <w:rFonts w:ascii="Times New Roman" w:hAnsi="Times New Roman" w:cs="Times New Roman"/>
          <w:sz w:val="24"/>
          <w:szCs w:val="24"/>
        </w:rPr>
        <w:t>greenest</w:t>
      </w:r>
      <w:r w:rsidRPr="7D2517A1" w:rsidR="00DD4258">
        <w:rPr>
          <w:rFonts w:ascii="Times New Roman" w:hAnsi="Times New Roman" w:cs="Times New Roman"/>
          <w:sz w:val="24"/>
          <w:szCs w:val="24"/>
        </w:rPr>
        <w:t xml:space="preserve"> </w:t>
      </w:r>
      <w:r w:rsidRPr="7D2517A1" w:rsidR="00DD4258">
        <w:rPr>
          <w:rFonts w:ascii="Times New Roman" w:hAnsi="Times New Roman" w:cs="Times New Roman"/>
          <w:sz w:val="24"/>
          <w:szCs w:val="24"/>
        </w:rPr>
        <w:t>university</w:t>
      </w:r>
      <w:r w:rsidRPr="7D2517A1" w:rsidR="00DD4258">
        <w:rPr>
          <w:rFonts w:ascii="Times New Roman" w:hAnsi="Times New Roman" w:cs="Times New Roman"/>
          <w:sz w:val="24"/>
          <w:szCs w:val="24"/>
        </w:rPr>
        <w:t xml:space="preserve"> in </w:t>
      </w:r>
      <w:r w:rsidRPr="7D2517A1" w:rsidR="00DD4258">
        <w:rPr>
          <w:rFonts w:ascii="Times New Roman" w:hAnsi="Times New Roman" w:cs="Times New Roman"/>
          <w:sz w:val="24"/>
          <w:szCs w:val="24"/>
        </w:rPr>
        <w:t>the</w:t>
      </w:r>
      <w:r w:rsidRPr="7D2517A1" w:rsidR="00DD4258">
        <w:rPr>
          <w:rFonts w:ascii="Times New Roman" w:hAnsi="Times New Roman" w:cs="Times New Roman"/>
          <w:sz w:val="24"/>
          <w:szCs w:val="24"/>
        </w:rPr>
        <w:t xml:space="preserve"> </w:t>
      </w:r>
      <w:r w:rsidRPr="7D2517A1" w:rsidR="00DD4258">
        <w:rPr>
          <w:rFonts w:ascii="Times New Roman" w:hAnsi="Times New Roman" w:cs="Times New Roman"/>
          <w:sz w:val="24"/>
          <w:szCs w:val="24"/>
        </w:rPr>
        <w:t>world</w:t>
      </w:r>
      <w:r w:rsidRPr="7D2517A1" w:rsidR="00DD4258">
        <w:rPr>
          <w:rFonts w:ascii="Times New Roman" w:hAnsi="Times New Roman" w:cs="Times New Roman"/>
          <w:sz w:val="24"/>
          <w:szCs w:val="24"/>
        </w:rPr>
        <w:t>!</w:t>
      </w:r>
    </w:p>
    <w:p w:rsidR="00DD4258" w:rsidP="00DD4258" w:rsidRDefault="00DD4258" w14:paraId="69D84A4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DD4258">
        <w:rPr>
          <w:rFonts w:ascii="Times New Roman" w:hAnsi="Times New Roman" w:cs="Times New Roman"/>
          <w:sz w:val="24"/>
          <w:szCs w:val="24"/>
        </w:rPr>
        <w:t xml:space="preserve">In 2022,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University of Pécs has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seventh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"UI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GreenMetric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World University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program. The University of Pécs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21st out of 1050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world's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", and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out of 11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earning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greenest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in 2022.</w:t>
      </w:r>
    </w:p>
    <w:p w:rsidR="00DD4258" w:rsidP="00DD4258" w:rsidRDefault="00DD4258" w14:paraId="647E3BE7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DD425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exposure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vulnerability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impacts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collaborating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. Systems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and partner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holistic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. Overall,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demonstrates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targets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. </w:t>
      </w:r>
      <w:r w:rsidRPr="00DD4258">
        <w:rPr>
          <w:rFonts w:ascii="Times New Roman" w:hAnsi="Times New Roman" w:cs="Times New Roman"/>
          <w:sz w:val="24"/>
          <w:szCs w:val="24"/>
        </w:rPr>
        <w:br/>
      </w:r>
      <w:r w:rsidRPr="00DD4258">
        <w:rPr>
          <w:rFonts w:ascii="Times New Roman" w:hAnsi="Times New Roman" w:cs="Times New Roman"/>
          <w:sz w:val="24"/>
          <w:szCs w:val="24"/>
        </w:rPr>
        <w:t xml:space="preserve">The UP has a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greenest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in Hungary,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remain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receptive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innovations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footprint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constantly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inspired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incentive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UP's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Dr. Katalin Szili,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Trustees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>.</w:t>
      </w:r>
    </w:p>
    <w:p w:rsidR="00DD4258" w:rsidP="00DD4258" w:rsidRDefault="00DD4258" w14:paraId="4D35EF49" w14:textId="77777777">
      <w:pPr>
        <w:jc w:val="both"/>
        <w:rPr>
          <w:rFonts w:ascii="Times New Roman" w:hAnsi="Times New Roman" w:cs="Times New Roman"/>
        </w:rPr>
      </w:pPr>
      <w:r w:rsidRPr="00DD425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University Program,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intends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utmost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environmentally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conscious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sectors and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spread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vertically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horizontally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South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Transdanubian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arena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Transforming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depends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essentially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responsibly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, </w:t>
      </w:r>
      <w:r w:rsidRPr="00DD425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a more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environmentally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life",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István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Decsi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Chancellor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42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4258">
        <w:rPr>
          <w:rFonts w:ascii="Times New Roman" w:hAnsi="Times New Roman" w:cs="Times New Roman"/>
          <w:sz w:val="24"/>
          <w:szCs w:val="24"/>
        </w:rPr>
        <w:t xml:space="preserve"> UP.</w:t>
      </w:r>
    </w:p>
    <w:p w:rsidRPr="00DD4258" w:rsidR="00D10EE2" w:rsidP="00DD4258" w:rsidRDefault="00DD4258" w14:paraId="12425C4B" w14:textId="28D6A2F2">
      <w:pPr>
        <w:jc w:val="both"/>
        <w:rPr>
          <w:rFonts w:ascii="Times New Roman" w:hAnsi="Times New Roman" w:cs="Times New Roman"/>
        </w:rPr>
      </w:pPr>
      <w:r w:rsidRPr="00DD4258">
        <w:rPr>
          <w:rFonts w:ascii="Times New Roman" w:hAnsi="Times New Roman" w:cs="Times New Roman"/>
        </w:rPr>
        <w:br/>
      </w:r>
    </w:p>
    <w:sectPr w:rsidRPr="00DD4258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58"/>
    <w:rsid w:val="00431B36"/>
    <w:rsid w:val="00D10EE2"/>
    <w:rsid w:val="00DD4258"/>
    <w:rsid w:val="19CFDADB"/>
    <w:rsid w:val="7D25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ED90"/>
  <w15:chartTrackingRefBased/>
  <w15:docId w15:val="{64FC5B19-9171-4BBC-8D0A-A83C787C0C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D4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2023-09-26T08:27:00.0000000Z</dcterms:created>
  <dcterms:modified xsi:type="dcterms:W3CDTF">2023-10-09T10:00:47.4459237Z</dcterms:modified>
</coreProperties>
</file>