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F90" w:rsidP="2AE945E3" w:rsidRDefault="004B0F90" w14:paraId="015EE176" w14:textId="25FE7C7E">
      <w:pPr>
        <w:spacing w:after="160" w:line="259" w:lineRule="auto"/>
        <w:jc w:val="both"/>
      </w:pPr>
      <w:r w:rsidRPr="2AE945E3" w:rsidR="3FF069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2022.12.02. </w:t>
      </w:r>
      <w:r w:rsidRPr="2AE945E3" w:rsidR="3FF069EF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4B0F90" w:rsidP="004B0F90" w:rsidRDefault="004B0F90" w14:paraId="62E16407" w14:textId="2849EB17">
      <w:pPr>
        <w:jc w:val="both"/>
        <w:rPr>
          <w:rFonts w:ascii="Times New Roman" w:hAnsi="Times New Roman" w:cs="Times New Roman"/>
          <w:sz w:val="24"/>
          <w:szCs w:val="24"/>
        </w:rPr>
      </w:pPr>
      <w:r w:rsidRPr="2AE945E3" w:rsidR="004B0F90">
        <w:rPr>
          <w:rFonts w:ascii="Times New Roman" w:hAnsi="Times New Roman" w:cs="Times New Roman"/>
          <w:sz w:val="24"/>
          <w:szCs w:val="24"/>
        </w:rPr>
        <w:t xml:space="preserve">Mohács500 </w:t>
      </w:r>
      <w:r w:rsidRPr="2AE945E3" w:rsidR="004B0F90">
        <w:rPr>
          <w:rFonts w:ascii="Times New Roman" w:hAnsi="Times New Roman" w:cs="Times New Roman"/>
          <w:sz w:val="24"/>
          <w:szCs w:val="24"/>
        </w:rPr>
        <w:t>Conference</w:t>
      </w:r>
    </w:p>
    <w:p w:rsidR="004B0F90" w:rsidP="004B0F90" w:rsidRDefault="004B0F90" w14:paraId="6C7BDBA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B0F90">
        <w:rPr>
          <w:rFonts w:ascii="Times New Roman" w:hAnsi="Times New Roman" w:cs="Times New Roman"/>
          <w:sz w:val="24"/>
          <w:szCs w:val="24"/>
        </w:rPr>
        <w:t xml:space="preserve">The Mohács500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latest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of Pécs of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hosted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meeting,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Dr. András Rácz,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Secretary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Dr. János Hargitai,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Ministerial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Commissioner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Prof. Dr. Márta Font, Vice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and Prof. Dr. Attila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speeches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spoke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Gábor Bertók,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Janus Pannonius Museum,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battlefield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>.</w:t>
      </w:r>
    </w:p>
    <w:p w:rsidR="004B0F90" w:rsidP="004B0F90" w:rsidRDefault="004B0F90" w14:paraId="7C31AFEB" w14:textId="2B5EBC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F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roughly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Battle of Mohács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area?</w:t>
      </w:r>
      <w:proofErr w:type="spellEnd"/>
    </w:p>
    <w:p w:rsidR="004B0F90" w:rsidP="004B0F90" w:rsidRDefault="004B0F90" w14:paraId="45EA4D5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B0F90">
        <w:rPr>
          <w:rFonts w:ascii="Times New Roman" w:hAnsi="Times New Roman" w:cs="Times New Roman"/>
          <w:sz w:val="24"/>
          <w:szCs w:val="24"/>
        </w:rPr>
        <w:t xml:space="preserve">The site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clusters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thickets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F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0F90">
        <w:rPr>
          <w:rFonts w:ascii="Times New Roman" w:hAnsi="Times New Roman" w:cs="Times New Roman"/>
          <w:sz w:val="24"/>
          <w:szCs w:val="24"/>
        </w:rPr>
        <w:t xml:space="preserve"> uniform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shows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intensity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battle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>.</w:t>
      </w:r>
      <w:r w:rsidRPr="004B0F90">
        <w:rPr>
          <w:rFonts w:ascii="Times New Roman" w:hAnsi="Times New Roman" w:cs="Times New Roman"/>
          <w:sz w:val="24"/>
          <w:szCs w:val="24"/>
        </w:rPr>
        <w:br/>
      </w:r>
      <w:r w:rsidRPr="004B0F9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1950s and 1960s of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sophisticated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aerial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sensing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>.</w:t>
      </w:r>
    </w:p>
    <w:p w:rsidRPr="004B0F90" w:rsidR="00D10EE2" w:rsidP="004B0F90" w:rsidRDefault="004B0F90" w14:paraId="0885F6CE" w14:textId="62E9FF0C">
      <w:pPr>
        <w:jc w:val="both"/>
        <w:rPr>
          <w:rFonts w:ascii="Times New Roman" w:hAnsi="Times New Roman" w:cs="Times New Roman"/>
        </w:rPr>
      </w:pPr>
      <w:proofErr w:type="spellStart"/>
      <w:r w:rsidRPr="004B0F9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battlefield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of metal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detectors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precise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map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practically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locate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centimetre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arable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here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a metal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detector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layer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disturbed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plough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ploughed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centuries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90">
        <w:rPr>
          <w:rFonts w:ascii="Times New Roman" w:hAnsi="Times New Roman" w:cs="Times New Roman"/>
          <w:sz w:val="24"/>
          <w:szCs w:val="24"/>
        </w:rPr>
        <w:t>displaced</w:t>
      </w:r>
      <w:proofErr w:type="spellEnd"/>
      <w:r w:rsidRPr="004B0F90">
        <w:rPr>
          <w:rFonts w:ascii="Times New Roman" w:hAnsi="Times New Roman" w:cs="Times New Roman"/>
          <w:sz w:val="24"/>
          <w:szCs w:val="24"/>
        </w:rPr>
        <w:t>.</w:t>
      </w:r>
      <w:r w:rsidRPr="004B0F90">
        <w:rPr>
          <w:rFonts w:ascii="Times New Roman" w:hAnsi="Times New Roman" w:cs="Times New Roman"/>
          <w:sz w:val="24"/>
          <w:szCs w:val="24"/>
        </w:rPr>
        <w:br/>
      </w:r>
      <w:r w:rsidRPr="004B0F90">
        <w:rPr>
          <w:rFonts w:ascii="Times New Roman" w:hAnsi="Times New Roman" w:cs="Times New Roman"/>
        </w:rPr>
        <w:br/>
      </w:r>
    </w:p>
    <w:sectPr w:rsidRPr="004B0F90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90"/>
    <w:rsid w:val="00431B36"/>
    <w:rsid w:val="004B0F90"/>
    <w:rsid w:val="00D10EE2"/>
    <w:rsid w:val="2AE945E3"/>
    <w:rsid w:val="3FF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3E32"/>
  <w15:chartTrackingRefBased/>
  <w15:docId w15:val="{D955C986-D1F9-47B2-B3AF-FAF2A747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0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2023-09-26T05:40:00.0000000Z</dcterms:created>
  <dcterms:modified xsi:type="dcterms:W3CDTF">2023-10-09T09:55:39.6065321Z</dcterms:modified>
</coreProperties>
</file>