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066B" w:rsidR="005B066B" w:rsidP="4855A715" w:rsidRDefault="005B066B" w14:paraId="135BED52" w14:textId="18969FD6">
      <w:pPr>
        <w:spacing w:after="160" w:line="259" w:lineRule="auto"/>
        <w:jc w:val="both"/>
      </w:pPr>
      <w:r w:rsidRPr="4855A715" w:rsidR="78163D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2022.11.02. </w:t>
      </w:r>
      <w:r w:rsidRPr="4855A715" w:rsidR="78163DEF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5B066B" w:rsidR="005B066B" w:rsidP="005B066B" w:rsidRDefault="005B066B" w14:paraId="3433251F" w14:textId="3FD8015C">
      <w:pPr>
        <w:jc w:val="both"/>
        <w:rPr>
          <w:rFonts w:ascii="Times New Roman" w:hAnsi="Times New Roman" w:cs="Times New Roman"/>
          <w:sz w:val="24"/>
          <w:szCs w:val="24"/>
        </w:rPr>
      </w:pPr>
      <w:r w:rsidRPr="4855A715" w:rsidR="005B066B">
        <w:rPr>
          <w:rFonts w:ascii="Times New Roman" w:hAnsi="Times New Roman" w:cs="Times New Roman"/>
          <w:sz w:val="24"/>
          <w:szCs w:val="24"/>
        </w:rPr>
        <w:t xml:space="preserve">Open </w:t>
      </w:r>
      <w:r w:rsidRPr="4855A715" w:rsidR="005B066B">
        <w:rPr>
          <w:rFonts w:ascii="Times New Roman" w:hAnsi="Times New Roman" w:cs="Times New Roman"/>
          <w:sz w:val="24"/>
          <w:szCs w:val="24"/>
        </w:rPr>
        <w:t>Days</w:t>
      </w:r>
      <w:r w:rsidRPr="4855A715" w:rsidR="005B066B">
        <w:rPr>
          <w:rFonts w:ascii="Times New Roman" w:hAnsi="Times New Roman" w:cs="Times New Roman"/>
          <w:sz w:val="24"/>
          <w:szCs w:val="24"/>
        </w:rPr>
        <w:t xml:space="preserve"> </w:t>
      </w:r>
      <w:r w:rsidRPr="4855A715" w:rsidR="005B066B">
        <w:rPr>
          <w:rFonts w:ascii="Times New Roman" w:hAnsi="Times New Roman" w:cs="Times New Roman"/>
          <w:sz w:val="24"/>
          <w:szCs w:val="24"/>
        </w:rPr>
        <w:t>at</w:t>
      </w:r>
      <w:r w:rsidRPr="4855A715" w:rsidR="005B066B">
        <w:rPr>
          <w:rFonts w:ascii="Times New Roman" w:hAnsi="Times New Roman" w:cs="Times New Roman"/>
          <w:sz w:val="24"/>
          <w:szCs w:val="24"/>
        </w:rPr>
        <w:t xml:space="preserve"> </w:t>
      </w:r>
      <w:r w:rsidRPr="4855A715" w:rsidR="005B066B">
        <w:rPr>
          <w:rFonts w:ascii="Times New Roman" w:hAnsi="Times New Roman" w:cs="Times New Roman"/>
          <w:sz w:val="24"/>
          <w:szCs w:val="24"/>
        </w:rPr>
        <w:t>the</w:t>
      </w:r>
      <w:r w:rsidRPr="4855A715" w:rsidR="005B066B">
        <w:rPr>
          <w:rFonts w:ascii="Times New Roman" w:hAnsi="Times New Roman" w:cs="Times New Roman"/>
          <w:sz w:val="24"/>
          <w:szCs w:val="24"/>
        </w:rPr>
        <w:t xml:space="preserve"> University of Pécs</w:t>
      </w:r>
    </w:p>
    <w:p w:rsidRPr="005B066B" w:rsidR="00D10EE2" w:rsidP="005B066B" w:rsidRDefault="005B066B" w14:paraId="169D3E94" w14:textId="2923D9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66B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timeline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admissions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and/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peek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scenes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6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066B">
        <w:rPr>
          <w:rFonts w:ascii="Times New Roman" w:hAnsi="Times New Roman" w:cs="Times New Roman"/>
          <w:sz w:val="24"/>
          <w:szCs w:val="24"/>
        </w:rPr>
        <w:t xml:space="preserve"> University of Pécs.</w:t>
      </w:r>
    </w:p>
    <w:sectPr w:rsidRPr="005B066B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6B"/>
    <w:rsid w:val="00431B36"/>
    <w:rsid w:val="005B066B"/>
    <w:rsid w:val="00D10EE2"/>
    <w:rsid w:val="4855A715"/>
    <w:rsid w:val="7816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8A4D"/>
  <w15:chartTrackingRefBased/>
  <w15:docId w15:val="{11B53471-6D03-4CB1-B33B-97F85664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2023-09-19T12:21:00.0000000Z</dcterms:created>
  <dcterms:modified xsi:type="dcterms:W3CDTF">2023-10-09T09:21:42.7562695Z</dcterms:modified>
</coreProperties>
</file>