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EFB43E0" w:rsidP="488A1E7A" w:rsidRDefault="6EFB43E0" w14:paraId="55B5BD02" w14:textId="74AECDD3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488A1E7A" w:rsidR="6EFB43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2022.10.05.</w:t>
      </w:r>
    </w:p>
    <w:p w:rsidRPr="00F2360A" w:rsidR="00F2360A" w:rsidP="00F2360A" w:rsidRDefault="00F2360A" w14:paraId="745E9A6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2360A">
        <w:rPr>
          <w:rFonts w:ascii="Times New Roman" w:hAnsi="Times New Roman" w:cs="Times New Roman"/>
          <w:sz w:val="24"/>
          <w:szCs w:val="24"/>
        </w:rPr>
        <w:t xml:space="preserve">UP Sport and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Parasport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Scholarship</w:t>
      </w:r>
      <w:proofErr w:type="spellEnd"/>
    </w:p>
    <w:p w:rsidRPr="00F2360A" w:rsidR="00F2360A" w:rsidP="00F2360A" w:rsidRDefault="00F2360A" w14:paraId="51193FCB" w14:textId="6C571F30">
      <w:pPr>
        <w:jc w:val="both"/>
      </w:pPr>
      <w:r w:rsidRPr="00F2360A">
        <w:rPr>
          <w:rFonts w:ascii="Times New Roman" w:hAnsi="Times New Roman" w:cs="Times New Roman"/>
          <w:sz w:val="24"/>
          <w:szCs w:val="24"/>
        </w:rPr>
        <w:t xml:space="preserve">The University of Pécs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announces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UP Sport and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Parasport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2022/2023,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of HUF 12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recognize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360A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F2360A">
        <w:rPr>
          <w:rFonts w:ascii="Times New Roman" w:hAnsi="Times New Roman" w:cs="Times New Roman"/>
          <w:sz w:val="24"/>
          <w:szCs w:val="24"/>
        </w:rPr>
        <w:t xml:space="preserve"> in sports.</w:t>
      </w:r>
    </w:p>
    <w:sectPr w:rsidRPr="00F2360A" w:rsidR="00F2360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0A"/>
    <w:rsid w:val="00431B36"/>
    <w:rsid w:val="00D10EE2"/>
    <w:rsid w:val="00F2360A"/>
    <w:rsid w:val="488A1E7A"/>
    <w:rsid w:val="6E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9E9B"/>
  <w15:chartTrackingRefBased/>
  <w15:docId w15:val="{DD30A7EF-ABDE-4710-A6B2-D481EB6C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2023-05-11T06:39:00.0000000Z</dcterms:created>
  <dcterms:modified xsi:type="dcterms:W3CDTF">2023-10-09T09:00:02.6534132Z</dcterms:modified>
</coreProperties>
</file>