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D39DEF" w:rsidP="13D9AF99" w:rsidRDefault="4FD39DEF" w14:paraId="4A299E86" w14:textId="50141AF1">
      <w:pPr>
        <w:jc w:val="both"/>
        <w:rPr>
          <w:rFonts w:ascii="Times New Roman" w:hAnsi="Times New Roman" w:cs="Times New Roman"/>
          <w:sz w:val="24"/>
          <w:szCs w:val="24"/>
        </w:rPr>
      </w:pPr>
      <w:r w:rsidRPr="13D9AF99" w:rsidR="4FD39DEF">
        <w:rPr>
          <w:rFonts w:ascii="Times New Roman" w:hAnsi="Times New Roman" w:cs="Times New Roman"/>
          <w:sz w:val="24"/>
          <w:szCs w:val="24"/>
        </w:rPr>
        <w:t>2022.10.03.</w:t>
      </w:r>
    </w:p>
    <w:p w:rsidRPr="00197337" w:rsidR="00197337" w:rsidP="00197337" w:rsidRDefault="00197337" w14:paraId="41572A81" w14:textId="0FB5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97337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classes</w:t>
      </w:r>
      <w:proofErr w:type="spellEnd"/>
    </w:p>
    <w:p w:rsidRPr="00197337" w:rsidR="00197337" w:rsidP="00197337" w:rsidRDefault="00197337" w14:paraId="38C2AAB6" w14:textId="303E5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Hungary program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a 3D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demonstration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3D Printing and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>.</w:t>
      </w:r>
    </w:p>
    <w:p w:rsidRPr="00197337" w:rsidR="00197337" w:rsidP="00197337" w:rsidRDefault="00197337" w14:paraId="0BA42696" w14:textId="3005DA0D">
      <w:pPr>
        <w:jc w:val="both"/>
        <w:rPr>
          <w:rFonts w:ascii="Times New Roman" w:hAnsi="Times New Roman" w:cs="Times New Roman"/>
          <w:sz w:val="24"/>
          <w:szCs w:val="24"/>
        </w:rPr>
      </w:pPr>
      <w:r w:rsidRPr="0795C75A" w:rsidR="00197337">
        <w:rPr>
          <w:rFonts w:ascii="Times New Roman" w:hAnsi="Times New Roman" w:cs="Times New Roman"/>
          <w:sz w:val="24"/>
          <w:szCs w:val="24"/>
        </w:rPr>
        <w:t xml:space="preserve">The </w:t>
      </w:r>
      <w:r w:rsidRPr="0795C75A" w:rsidR="00197337">
        <w:rPr>
          <w:rFonts w:ascii="Times New Roman" w:hAnsi="Times New Roman" w:cs="Times New Roman"/>
          <w:sz w:val="24"/>
          <w:szCs w:val="24"/>
        </w:rPr>
        <w:t>aim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program, </w:t>
      </w:r>
      <w:r w:rsidRPr="0795C75A" w:rsidR="00197337">
        <w:rPr>
          <w:rFonts w:ascii="Times New Roman" w:hAnsi="Times New Roman" w:cs="Times New Roman"/>
          <w:sz w:val="24"/>
          <w:szCs w:val="24"/>
        </w:rPr>
        <w:t>said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Dr. Zsuzsanna </w:t>
      </w:r>
      <w:r w:rsidRPr="0795C75A" w:rsidR="00197337">
        <w:rPr>
          <w:rFonts w:ascii="Times New Roman" w:hAnsi="Times New Roman" w:cs="Times New Roman"/>
          <w:sz w:val="24"/>
          <w:szCs w:val="24"/>
        </w:rPr>
        <w:t>Gerner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</w:t>
      </w:r>
      <w:r w:rsidRPr="0795C75A" w:rsidR="00197337">
        <w:rPr>
          <w:rFonts w:ascii="Times New Roman" w:hAnsi="Times New Roman" w:cs="Times New Roman"/>
          <w:sz w:val="24"/>
          <w:szCs w:val="24"/>
        </w:rPr>
        <w:t>Director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General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4C54CFF8">
        <w:rPr>
          <w:rFonts w:ascii="Times New Roman" w:hAnsi="Times New Roman" w:cs="Times New Roman"/>
          <w:sz w:val="24"/>
          <w:szCs w:val="24"/>
        </w:rPr>
        <w:t>T</w:t>
      </w:r>
      <w:r w:rsidRPr="0795C75A" w:rsidR="00197337">
        <w:rPr>
          <w:rFonts w:ascii="Times New Roman" w:hAnsi="Times New Roman" w:cs="Times New Roman"/>
          <w:sz w:val="24"/>
          <w:szCs w:val="24"/>
        </w:rPr>
        <w:t>eacher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Training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Center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UP,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project </w:t>
      </w:r>
      <w:r w:rsidRPr="0795C75A" w:rsidR="00197337">
        <w:rPr>
          <w:rFonts w:ascii="Times New Roman" w:hAnsi="Times New Roman" w:cs="Times New Roman"/>
          <w:sz w:val="24"/>
          <w:szCs w:val="24"/>
        </w:rPr>
        <w:t>Teach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for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Hungary! </w:t>
      </w:r>
      <w:r w:rsidRPr="0795C75A" w:rsidR="00197337">
        <w:rPr>
          <w:rFonts w:ascii="Times New Roman" w:hAnsi="Times New Roman" w:cs="Times New Roman"/>
          <w:sz w:val="24"/>
          <w:szCs w:val="24"/>
        </w:rPr>
        <w:t>university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mentoring program, </w:t>
      </w:r>
      <w:r w:rsidRPr="0795C75A" w:rsidR="00197337">
        <w:rPr>
          <w:rFonts w:ascii="Times New Roman" w:hAnsi="Times New Roman" w:cs="Times New Roman"/>
          <w:sz w:val="24"/>
          <w:szCs w:val="24"/>
        </w:rPr>
        <w:t>to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open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world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to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children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from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backward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villages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</w:t>
      </w:r>
      <w:r w:rsidRPr="0795C75A" w:rsidR="00197337">
        <w:rPr>
          <w:rFonts w:ascii="Times New Roman" w:hAnsi="Times New Roman" w:cs="Times New Roman"/>
          <w:sz w:val="24"/>
          <w:szCs w:val="24"/>
        </w:rPr>
        <w:t>to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let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them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step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out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school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gates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</w:t>
      </w:r>
      <w:r w:rsidRPr="0795C75A" w:rsidR="00197337">
        <w:rPr>
          <w:rFonts w:ascii="Times New Roman" w:hAnsi="Times New Roman" w:cs="Times New Roman"/>
          <w:sz w:val="24"/>
          <w:szCs w:val="24"/>
        </w:rPr>
        <w:t>to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move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out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their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villages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and </w:t>
      </w:r>
      <w:r w:rsidRPr="0795C75A" w:rsidR="00197337">
        <w:rPr>
          <w:rFonts w:ascii="Times New Roman" w:hAnsi="Times New Roman" w:cs="Times New Roman"/>
          <w:sz w:val="24"/>
          <w:szCs w:val="24"/>
        </w:rPr>
        <w:t>see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how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many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experiences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and </w:t>
      </w:r>
      <w:r w:rsidRPr="0795C75A" w:rsidR="00197337">
        <w:rPr>
          <w:rFonts w:ascii="Times New Roman" w:hAnsi="Times New Roman" w:cs="Times New Roman"/>
          <w:sz w:val="24"/>
          <w:szCs w:val="24"/>
        </w:rPr>
        <w:t>opportunities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await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them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. </w:t>
      </w:r>
      <w:r w:rsidRPr="0795C75A" w:rsidR="00197337">
        <w:rPr>
          <w:rFonts w:ascii="Times New Roman" w:hAnsi="Times New Roman" w:cs="Times New Roman"/>
          <w:sz w:val="24"/>
          <w:szCs w:val="24"/>
        </w:rPr>
        <w:t>We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thought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that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today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</w:t>
      </w:r>
      <w:r w:rsidRPr="0795C75A" w:rsidR="00197337">
        <w:rPr>
          <w:rFonts w:ascii="Times New Roman" w:hAnsi="Times New Roman" w:cs="Times New Roman"/>
          <w:sz w:val="24"/>
          <w:szCs w:val="24"/>
        </w:rPr>
        <w:t>with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help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of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Centre </w:t>
      </w:r>
      <w:r w:rsidRPr="0795C75A" w:rsidR="00197337">
        <w:rPr>
          <w:rFonts w:ascii="Times New Roman" w:hAnsi="Times New Roman" w:cs="Times New Roman"/>
          <w:sz w:val="24"/>
          <w:szCs w:val="24"/>
        </w:rPr>
        <w:t>for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3D Printing and </w:t>
      </w:r>
      <w:r w:rsidRPr="0795C75A" w:rsidR="00197337">
        <w:rPr>
          <w:rFonts w:ascii="Times New Roman" w:hAnsi="Times New Roman" w:cs="Times New Roman"/>
          <w:sz w:val="24"/>
          <w:szCs w:val="24"/>
        </w:rPr>
        <w:t>Visualization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at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UP, </w:t>
      </w:r>
      <w:r w:rsidRPr="0795C75A" w:rsidR="00197337">
        <w:rPr>
          <w:rFonts w:ascii="Times New Roman" w:hAnsi="Times New Roman" w:cs="Times New Roman"/>
          <w:sz w:val="24"/>
          <w:szCs w:val="24"/>
        </w:rPr>
        <w:t>we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would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show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children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in </w:t>
      </w:r>
      <w:r w:rsidRPr="0795C75A" w:rsidR="00197337">
        <w:rPr>
          <w:rFonts w:ascii="Times New Roman" w:hAnsi="Times New Roman" w:cs="Times New Roman"/>
          <w:sz w:val="24"/>
          <w:szCs w:val="24"/>
        </w:rPr>
        <w:t>grades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7-8 </w:t>
      </w:r>
      <w:r w:rsidRPr="0795C75A" w:rsidR="00197337">
        <w:rPr>
          <w:rFonts w:ascii="Times New Roman" w:hAnsi="Times New Roman" w:cs="Times New Roman"/>
          <w:sz w:val="24"/>
          <w:szCs w:val="24"/>
        </w:rPr>
        <w:t>something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new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and </w:t>
      </w:r>
      <w:r w:rsidRPr="0795C75A" w:rsidR="00197337">
        <w:rPr>
          <w:rFonts w:ascii="Times New Roman" w:hAnsi="Times New Roman" w:cs="Times New Roman"/>
          <w:sz w:val="24"/>
          <w:szCs w:val="24"/>
        </w:rPr>
        <w:t>after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a </w:t>
      </w:r>
      <w:r w:rsidRPr="0795C75A" w:rsidR="00197337">
        <w:rPr>
          <w:rFonts w:ascii="Times New Roman" w:hAnsi="Times New Roman" w:cs="Times New Roman"/>
          <w:sz w:val="24"/>
          <w:szCs w:val="24"/>
        </w:rPr>
        <w:t>presentation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, </w:t>
      </w:r>
      <w:r w:rsidRPr="0795C75A" w:rsidR="00197337">
        <w:rPr>
          <w:rFonts w:ascii="Times New Roman" w:hAnsi="Times New Roman" w:cs="Times New Roman"/>
          <w:sz w:val="24"/>
          <w:szCs w:val="24"/>
        </w:rPr>
        <w:t>they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would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have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the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opportunity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to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try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out 3D printing in </w:t>
      </w:r>
      <w:r w:rsidRPr="0795C75A" w:rsidR="00197337">
        <w:rPr>
          <w:rFonts w:ascii="Times New Roman" w:hAnsi="Times New Roman" w:cs="Times New Roman"/>
          <w:sz w:val="24"/>
          <w:szCs w:val="24"/>
        </w:rPr>
        <w:t>small</w:t>
      </w:r>
      <w:r w:rsidRPr="0795C75A" w:rsidR="00197337">
        <w:rPr>
          <w:rFonts w:ascii="Times New Roman" w:hAnsi="Times New Roman" w:cs="Times New Roman"/>
          <w:sz w:val="24"/>
          <w:szCs w:val="24"/>
        </w:rPr>
        <w:t xml:space="preserve"> </w:t>
      </w:r>
      <w:r w:rsidRPr="0795C75A" w:rsidR="00197337">
        <w:rPr>
          <w:rFonts w:ascii="Times New Roman" w:hAnsi="Times New Roman" w:cs="Times New Roman"/>
          <w:sz w:val="24"/>
          <w:szCs w:val="24"/>
        </w:rPr>
        <w:t>groups</w:t>
      </w:r>
      <w:r w:rsidRPr="0795C75A" w:rsidR="00197337">
        <w:rPr>
          <w:rFonts w:ascii="Times New Roman" w:hAnsi="Times New Roman" w:cs="Times New Roman"/>
          <w:sz w:val="24"/>
          <w:szCs w:val="24"/>
        </w:rPr>
        <w:t>.</w:t>
      </w:r>
    </w:p>
    <w:p w:rsidRPr="00197337" w:rsidR="00197337" w:rsidP="00197337" w:rsidRDefault="00197337" w14:paraId="5C18DBF7" w14:textId="08B65D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municipalities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>.</w:t>
      </w:r>
    </w:p>
    <w:p w:rsidRPr="00197337" w:rsidR="00D10EE2" w:rsidP="00197337" w:rsidRDefault="00197337" w14:paraId="40BB772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97337">
        <w:rPr>
          <w:rFonts w:ascii="Times New Roman" w:hAnsi="Times New Roman" w:cs="Times New Roman"/>
          <w:sz w:val="24"/>
          <w:szCs w:val="24"/>
        </w:rPr>
        <w:t xml:space="preserve">The program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2018,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2019 and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Miskolc, Debrecen and Nyíregyháza,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-out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. The Klebelsberg Center has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municipalities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visits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6-7-8 in 7 of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municipalities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municipalities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337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197337">
        <w:rPr>
          <w:rFonts w:ascii="Times New Roman" w:hAnsi="Times New Roman" w:cs="Times New Roman"/>
          <w:sz w:val="24"/>
          <w:szCs w:val="24"/>
        </w:rPr>
        <w:t xml:space="preserve"> 5.</w:t>
      </w:r>
    </w:p>
    <w:sectPr w:rsidRPr="0019733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37"/>
    <w:rsid w:val="00197337"/>
    <w:rsid w:val="00431B36"/>
    <w:rsid w:val="00B7698C"/>
    <w:rsid w:val="00D10EE2"/>
    <w:rsid w:val="0795C75A"/>
    <w:rsid w:val="13D9AF99"/>
    <w:rsid w:val="4C54CFF8"/>
    <w:rsid w:val="4FD39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EAA"/>
  <w15:chartTrackingRefBased/>
  <w15:docId w15:val="{EA7FA68D-B385-4C07-B963-9D87925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5</revision>
  <dcterms:created xsi:type="dcterms:W3CDTF">2023-10-04T10:16:00.0000000Z</dcterms:created>
  <dcterms:modified xsi:type="dcterms:W3CDTF">2023-10-17T06:17:24.2248460Z</dcterms:modified>
</coreProperties>
</file>